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8E4E" w14:textId="37421EDE" w:rsidR="00D86579" w:rsidRDefault="00B76E51">
      <w:pPr>
        <w:spacing w:line="276" w:lineRule="auto"/>
        <w:jc w:val="both"/>
        <w:rPr>
          <w:rFonts w:ascii="Calibri" w:hAnsi="Calibri" w:cs="Calibri"/>
        </w:rPr>
      </w:pPr>
      <w:r>
        <w:t>VS BAD SAUERBRUNN</w:t>
      </w:r>
    </w:p>
    <w:p w14:paraId="35053D66" w14:textId="77777777" w:rsidR="00D86579" w:rsidRDefault="00276E1A">
      <w:pPr>
        <w:spacing w:line="276" w:lineRule="auto"/>
        <w:jc w:val="right"/>
        <w:rPr>
          <w:rFonts w:ascii="Calibri" w:hAnsi="Calibri" w:cs="Calibri"/>
        </w:rPr>
      </w:pPr>
      <w:r>
        <w:t>Eyalet, Kasım 2020</w:t>
      </w:r>
    </w:p>
    <w:p w14:paraId="25113D96" w14:textId="77777777" w:rsidR="00D86579" w:rsidRDefault="00276E1A">
      <w:pPr>
        <w:spacing w:line="276" w:lineRule="auto"/>
        <w:jc w:val="both"/>
        <w:rPr>
          <w:rFonts w:ascii="Calibri" w:hAnsi="Calibri" w:cs="Calibri"/>
        </w:rPr>
      </w:pPr>
      <w:r>
        <w:t>Sevgili anne-babalar ve veliler,</w:t>
      </w:r>
    </w:p>
    <w:p w14:paraId="21745A91" w14:textId="4E844514" w:rsidR="00D86579" w:rsidRDefault="00276E1A">
      <w:pPr>
        <w:pStyle w:val="KeinLeerraum"/>
        <w:spacing w:line="276" w:lineRule="auto"/>
        <w:jc w:val="both"/>
        <w:rPr>
          <w:rFonts w:ascii="Calibri" w:hAnsi="Calibri" w:cs="Calibri"/>
        </w:rPr>
      </w:pPr>
      <w:r>
        <w:t>Korona pandemisi hepimizi zorlukla üstesinden gelinebilen bir durumla karşı karşıya bırakmıştır. Amaç, normal okul işleyişini ayakta tutabilmektir. COVID-19 pandemisi maalesef mola vermemektedir. Böylelikle sizden de yine virüsün yayılmasının mümkün olduğunca durdurulabilmesi için yardımcı olmanız rica edilmektedir. Buna çocukların hastalık belirtileri göstermeleri halinde okula gönderilmemeleri ve - 6 yaşını doldurmuş çocuklardan itibaren - okula giderken maske takılması da dâhildir.</w:t>
      </w:r>
    </w:p>
    <w:p w14:paraId="07C33390" w14:textId="77777777" w:rsidR="00D86579" w:rsidRDefault="00D86579">
      <w:pPr>
        <w:pStyle w:val="KeinLeerraum"/>
        <w:spacing w:line="276" w:lineRule="auto"/>
        <w:jc w:val="both"/>
        <w:rPr>
          <w:rFonts w:ascii="Calibri" w:hAnsi="Calibri" w:cs="Calibri"/>
        </w:rPr>
      </w:pPr>
    </w:p>
    <w:p w14:paraId="669DC858" w14:textId="435AF379" w:rsidR="00D86579" w:rsidRDefault="00276E1A">
      <w:pPr>
        <w:spacing w:line="276" w:lineRule="auto"/>
        <w:jc w:val="both"/>
        <w:rPr>
          <w:rFonts w:ascii="Calibri" w:hAnsi="Calibri" w:cs="Calibri"/>
        </w:rPr>
      </w:pPr>
      <w:r>
        <w:t>Şimdiye kadar tipik COVID-19 belirtileri gösteren bir çocuk okulda şüpheli vâka olarak görülmekteydi.  Okul idaresi sağlık müdürlüğüne haber vermek zorundaydı ve o da genelde (PCR) Korona testi yapılması tâlimatı vermekteydi; bunun yapılması ve sonuç alınması ise sürmekteydi. Bu ise, genelde okulda bir huzursuzluk yaratmaktaydı. Anne-babalar çocukla evde kalmak ve testi beklemek zorundalardı, öğretmenler izole ediliyorlardı ve çocukta Korona çıkmasa bile ders vermeleri yasaktı.</w:t>
      </w:r>
    </w:p>
    <w:p w14:paraId="4E1BB82D" w14:textId="77777777" w:rsidR="00D86579" w:rsidRDefault="00276E1A">
      <w:pPr>
        <w:spacing w:line="276" w:lineRule="auto"/>
        <w:jc w:val="both"/>
        <w:rPr>
          <w:rFonts w:ascii="Calibri" w:hAnsi="Calibri" w:cs="Calibri"/>
        </w:rPr>
      </w:pPr>
      <w:r>
        <w:rPr>
          <w:b/>
        </w:rPr>
        <w:t>Çocuğun COVID-19 hastalığına yakalanıp yakalanmadığı şeklindeki huzursuzluk ve belirsizlik için şimdi artık bir çözüm var.</w:t>
      </w:r>
      <w:r>
        <w:t xml:space="preserve"> </w:t>
      </w:r>
    </w:p>
    <w:p w14:paraId="187578E2" w14:textId="74CB0A7C" w:rsidR="00D86579" w:rsidRDefault="00276E1A">
      <w:pPr>
        <w:pStyle w:val="Listenabsatz"/>
        <w:numPr>
          <w:ilvl w:val="0"/>
          <w:numId w:val="1"/>
        </w:numPr>
        <w:spacing w:line="276" w:lineRule="auto"/>
        <w:jc w:val="both"/>
        <w:rPr>
          <w:rFonts w:ascii="Calibri" w:hAnsi="Calibri" w:cs="Calibri"/>
        </w:rPr>
      </w:pPr>
      <w:r>
        <w:t xml:space="preserve">Federal Eğitim, Bilim ve Araştırma Bakanlığı (BMBWF), Avusturya'daki okullar için antijen hızlı testi kullanıma sunacak. </w:t>
      </w:r>
    </w:p>
    <w:p w14:paraId="6DAB241B" w14:textId="77777777" w:rsidR="00D86579" w:rsidRDefault="00276E1A">
      <w:pPr>
        <w:pStyle w:val="Listenabsatz"/>
        <w:numPr>
          <w:ilvl w:val="0"/>
          <w:numId w:val="1"/>
        </w:numPr>
        <w:spacing w:line="276" w:lineRule="auto"/>
        <w:jc w:val="both"/>
        <w:rPr>
          <w:rFonts w:ascii="Calibri" w:hAnsi="Calibri" w:cs="Calibri"/>
        </w:rPr>
      </w:pPr>
      <w:r>
        <w:t xml:space="preserve">Bunların değerlendirme için bir laboratuvara ihtiyacı yok. 15 - 30 dakika sonra sonuç alınabiliyor. </w:t>
      </w:r>
    </w:p>
    <w:p w14:paraId="59950DE1" w14:textId="77777777" w:rsidR="00D86579" w:rsidRDefault="00276E1A">
      <w:pPr>
        <w:pStyle w:val="Listenabsatz"/>
        <w:numPr>
          <w:ilvl w:val="0"/>
          <w:numId w:val="1"/>
        </w:numPr>
        <w:spacing w:line="276" w:lineRule="auto"/>
        <w:jc w:val="both"/>
        <w:rPr>
          <w:rFonts w:ascii="Calibri" w:hAnsi="Calibri" w:cs="Calibri"/>
        </w:rPr>
      </w:pPr>
      <w:r>
        <w:t>Bu testler, okulumuzdaki çocuklarda ve personelde ortaya çıkan semptomları açıklığa kavuşturmak için son derece inovatif ve tehlike içermeyen bir olanaktır.</w:t>
      </w:r>
    </w:p>
    <w:p w14:paraId="46424422" w14:textId="65591492" w:rsidR="00D86579" w:rsidRDefault="00276E1A">
      <w:pPr>
        <w:spacing w:line="276" w:lineRule="auto"/>
        <w:jc w:val="both"/>
        <w:rPr>
          <w:rFonts w:ascii="Calibri" w:hAnsi="Calibri" w:cs="Calibri"/>
        </w:rPr>
      </w:pPr>
      <w:r>
        <w:t xml:space="preserve">O nedenle size bu yazıyla bu hizmetten yararlanma ve çocuğunuza antijen hızlı testi uygulanması için onay verme imkânını sunmak istiyorum. Çocuğunuz 14 yaşından büyükse, bu onayı kendisi verebilir. Elbette katılım gönüllülük bazındadır, hiç kimse bu teste zorlanamaz. Ayrıca </w:t>
      </w:r>
      <w:r>
        <w:rPr>
          <w:highlight w:val="cyan"/>
        </w:rPr>
        <w:t>sizin</w:t>
      </w:r>
      <w:r>
        <w:t xml:space="preserve"> çocuğunuza test yaptırmadan önce bireysel durumu konuşmak ve arzu ediyorsanız test için zamanında okula gelip gelemeyeceğinizi öğrenmek üzere her zaman sizinle bağlantıya geçeceğiz. Verdiğiniz onayı geri alma imkânı vardır. Onay vermek istememeniz halinde, okul idaresi şüpheli semptomlarda daha başka önlemler hakkında karar alacak olan sağlık müdürlüğüne haber vermekle yükümlüdür.</w:t>
      </w:r>
    </w:p>
    <w:p w14:paraId="773CAC8E" w14:textId="77777777" w:rsidR="00D86579" w:rsidRDefault="00276E1A">
      <w:pPr>
        <w:spacing w:line="276" w:lineRule="auto"/>
        <w:jc w:val="both"/>
        <w:rPr>
          <w:rFonts w:ascii="Calibri" w:hAnsi="Calibri" w:cs="Calibri"/>
        </w:rPr>
      </w:pPr>
      <w:r>
        <w:t>Hızlı testler, okul işleyişini mümkün olan en iyi şekilde ayakta tutabilmek üzere hepimiz için büyük bir fırsattır.</w:t>
      </w:r>
    </w:p>
    <w:p w14:paraId="6DB4CC7A" w14:textId="77777777" w:rsidR="00D86579" w:rsidRDefault="00276E1A">
      <w:pPr>
        <w:spacing w:line="276" w:lineRule="auto"/>
        <w:jc w:val="both"/>
        <w:rPr>
          <w:rFonts w:ascii="Calibri" w:hAnsi="Calibri" w:cs="Calibri"/>
          <w:b/>
        </w:rPr>
      </w:pPr>
      <w:r>
        <w:rPr>
          <w:b/>
        </w:rPr>
        <w:t xml:space="preserve">Son olarak önemli bir rica: Çocuğunuz hastalık belirtileri gösteriyorsa, lütfen onu yine okula göndermeyin. </w:t>
      </w:r>
    </w:p>
    <w:p w14:paraId="4C155F21" w14:textId="399B77CE" w:rsidR="00D86579" w:rsidRDefault="00276E1A">
      <w:pPr>
        <w:spacing w:line="276" w:lineRule="auto"/>
        <w:rPr>
          <w:rFonts w:ascii="Calibri" w:hAnsi="Calibri" w:cs="Calibri"/>
        </w:rPr>
      </w:pPr>
      <w:r>
        <w:t xml:space="preserve">Daha ayrıntılı bilgi için iş bu yazının ekine ve Federal Eğitim, Bilim ve Araştırma Bakanlığı'nın verdiği resmi bilgilere atıfta bulunmak isterim:  </w:t>
      </w:r>
      <w:hyperlink r:id="rId8">
        <w:r>
          <w:rPr>
            <w:rStyle w:val="Hyperlink"/>
            <w14:numForm w14:val="lining"/>
          </w:rPr>
          <w:t>www.bmbwf.gv.at/antigentests</w:t>
        </w:r>
      </w:hyperlink>
      <w:r>
        <w:t xml:space="preserve">. </w:t>
      </w:r>
    </w:p>
    <w:p w14:paraId="6AEF43BC" w14:textId="77777777" w:rsidR="00D86579" w:rsidRDefault="00276E1A">
      <w:pPr>
        <w:spacing w:line="276" w:lineRule="auto"/>
        <w:jc w:val="both"/>
        <w:rPr>
          <w:rFonts w:ascii="Calibri" w:hAnsi="Calibri" w:cs="Calibri"/>
        </w:rPr>
      </w:pPr>
      <w:r>
        <w:t>İşbirliğiniz için çok teşekkürler!</w:t>
      </w:r>
    </w:p>
    <w:p w14:paraId="28A1E91D" w14:textId="77777777" w:rsidR="00D1729C" w:rsidRDefault="00D1729C">
      <w:pPr>
        <w:spacing w:line="276" w:lineRule="auto"/>
        <w:jc w:val="both"/>
      </w:pPr>
    </w:p>
    <w:p w14:paraId="6678BE6C" w14:textId="77777777" w:rsidR="00D1729C" w:rsidRDefault="00D1729C">
      <w:pPr>
        <w:spacing w:line="276" w:lineRule="auto"/>
        <w:jc w:val="both"/>
      </w:pPr>
    </w:p>
    <w:p w14:paraId="78067FD3" w14:textId="7EA6EB4F" w:rsidR="00D86579" w:rsidRDefault="00276E1A">
      <w:pPr>
        <w:spacing w:line="276" w:lineRule="auto"/>
        <w:jc w:val="both"/>
        <w:rPr>
          <w:rFonts w:ascii="Calibri" w:hAnsi="Calibri" w:cs="Calibri"/>
        </w:rPr>
      </w:pPr>
      <w:r>
        <w:t xml:space="preserve">Okul İdaresi </w:t>
      </w:r>
    </w:p>
    <w:p w14:paraId="0B91800F" w14:textId="00A7600F" w:rsidR="00D86579" w:rsidRDefault="00B76E51">
      <w:pPr>
        <w:spacing w:line="276" w:lineRule="auto"/>
        <w:jc w:val="both"/>
        <w:rPr>
          <w:rFonts w:ascii="Calibri" w:hAnsi="Calibri" w:cs="Calibri"/>
        </w:rPr>
      </w:pPr>
      <w:r>
        <w:lastRenderedPageBreak/>
        <w:t>VS BAD SAUERBRUNN</w:t>
      </w:r>
    </w:p>
    <w:p w14:paraId="67EA69C8" w14:textId="77777777" w:rsidR="00D86579" w:rsidRDefault="00276E1A">
      <w:pPr>
        <w:spacing w:line="276" w:lineRule="auto"/>
        <w:jc w:val="both"/>
        <w:rPr>
          <w:rFonts w:ascii="Calibri" w:hAnsi="Calibri" w:cs="Calibri"/>
          <w:b/>
          <w:bCs/>
        </w:rPr>
      </w:pPr>
      <w:r>
        <w:rPr>
          <w:b/>
        </w:rPr>
        <w:t>Şüpheli vâkada ne yapılır?</w:t>
      </w:r>
    </w:p>
    <w:p w14:paraId="26E90F8D" w14:textId="77777777" w:rsidR="00D86579" w:rsidRDefault="00276E1A">
      <w:pPr>
        <w:pStyle w:val="KeinLeerraum"/>
        <w:spacing w:line="276" w:lineRule="auto"/>
        <w:jc w:val="both"/>
        <w:rPr>
          <w:rFonts w:ascii="Calibri" w:hAnsi="Calibri" w:cs="Calibri"/>
        </w:rPr>
      </w:pPr>
      <w:r>
        <w:t>Şüpheli vâkada her zaman önce veliye haber verilir. Müdüriyette bu gibi durumlar için velilerin iletişim bilgileri bulunur ("Acil durumda haber verilmesi gereken") ve onlarla nasıl bir yol izleneceği hakkında konuşur.</w:t>
      </w:r>
    </w:p>
    <w:p w14:paraId="56064B4B" w14:textId="77777777" w:rsidR="00D86579" w:rsidRDefault="00D86579">
      <w:pPr>
        <w:pStyle w:val="KeinLeerraum"/>
        <w:spacing w:line="276" w:lineRule="auto"/>
        <w:jc w:val="both"/>
        <w:rPr>
          <w:rFonts w:ascii="Calibri" w:hAnsi="Calibri" w:cs="Calibri"/>
        </w:rPr>
      </w:pPr>
    </w:p>
    <w:p w14:paraId="4A83697E" w14:textId="77777777" w:rsidR="00D86579" w:rsidRDefault="00276E1A">
      <w:pPr>
        <w:pStyle w:val="KeinLeerraum"/>
        <w:numPr>
          <w:ilvl w:val="0"/>
          <w:numId w:val="3"/>
        </w:numPr>
        <w:spacing w:line="276" w:lineRule="auto"/>
        <w:jc w:val="both"/>
        <w:rPr>
          <w:rFonts w:ascii="Calibri" w:hAnsi="Calibri" w:cs="Calibri"/>
        </w:rPr>
      </w:pPr>
      <w:r>
        <w:t>Antijen hızlı testi uygulanması için onay beyânı varsa, mobil ekibe haber verilir. Veli, 1 saat içerisinde okula gelir ve çocukla beraber testi bekler. Bunun aksi bir şey kararlaştırılmış ise, çocuk velisi olmadan da testi yapabilir. Veli, 1 saat içerisinde okula gelemeyecekse, onay beyânı iptal edilebilir.</w:t>
      </w:r>
    </w:p>
    <w:p w14:paraId="2E72DA2C" w14:textId="77777777" w:rsidR="00D86579" w:rsidRDefault="00276E1A">
      <w:pPr>
        <w:pStyle w:val="KeinLeerraum"/>
        <w:numPr>
          <w:ilvl w:val="0"/>
          <w:numId w:val="3"/>
        </w:numPr>
        <w:spacing w:line="276" w:lineRule="auto"/>
        <w:jc w:val="both"/>
        <w:rPr>
          <w:rFonts w:ascii="Calibri" w:hAnsi="Calibri" w:cs="Calibri"/>
        </w:rPr>
      </w:pPr>
      <w:r>
        <w:t>Onay beyânı yoksa, veliden çocuğu mümkün olduğunca çabuk okuldan alması veya aldırması rica edilir. Bu durumda okul idaresi, Epidemi Yasası gereğince sağlık müdürlüğüne haber vermek ve COVID-19 hijyen, koruma ve yöntem ilkeleri uyarınca proses zincirini harekete geçirmek zorundadır.</w:t>
      </w:r>
    </w:p>
    <w:p w14:paraId="072883D5" w14:textId="77777777" w:rsidR="00D86579" w:rsidRDefault="00276E1A">
      <w:pPr>
        <w:pStyle w:val="KeinLeerraum"/>
        <w:numPr>
          <w:ilvl w:val="0"/>
          <w:numId w:val="3"/>
        </w:numPr>
        <w:spacing w:line="276" w:lineRule="auto"/>
        <w:jc w:val="both"/>
        <w:rPr>
          <w:rFonts w:ascii="Calibri" w:hAnsi="Calibri" w:cs="Calibri"/>
        </w:rPr>
      </w:pPr>
      <w:r>
        <w:t>Onay beyânı yoksa, okul idaresi ile veli arasında yapılacak bir telefon görüşmesinde testin buna rağmen yapılması kararlaştırılabilir. Bu durumda onay beyânı hemen orada da imzalanabilir. Böyle bir durumda veli 1 saat içerisinde okulda olmak zorundadır.</w:t>
      </w:r>
    </w:p>
    <w:p w14:paraId="38563E8C" w14:textId="77777777" w:rsidR="00D86579" w:rsidRDefault="00D86579">
      <w:pPr>
        <w:pStyle w:val="KeinLeerraum"/>
        <w:spacing w:line="276" w:lineRule="auto"/>
        <w:jc w:val="both"/>
        <w:rPr>
          <w:rFonts w:ascii="Calibri" w:hAnsi="Calibri" w:cs="Calibri"/>
        </w:rPr>
      </w:pPr>
    </w:p>
    <w:p w14:paraId="5FAA553A" w14:textId="77777777" w:rsidR="00D86579" w:rsidRDefault="00276E1A">
      <w:pPr>
        <w:spacing w:line="276" w:lineRule="auto"/>
        <w:jc w:val="both"/>
        <w:rPr>
          <w:rFonts w:ascii="Calibri" w:hAnsi="Calibri" w:cs="Calibri"/>
          <w:b/>
          <w:bCs/>
        </w:rPr>
      </w:pPr>
      <w:r>
        <w:rPr>
          <w:b/>
        </w:rPr>
        <w:t>Çocuğuma kim test yapacak?</w:t>
      </w:r>
    </w:p>
    <w:p w14:paraId="24948024" w14:textId="11E97BF3" w:rsidR="00D86579" w:rsidRDefault="00276E1A">
      <w:pPr>
        <w:spacing w:line="276" w:lineRule="auto"/>
        <w:jc w:val="both"/>
        <w:rPr>
          <w:rFonts w:ascii="Calibri" w:hAnsi="Calibri" w:cs="Calibri"/>
        </w:rPr>
      </w:pPr>
      <w:r>
        <w:t xml:space="preserve">Eyaletimizde </w:t>
      </w:r>
      <w:r w:rsidR="00B76E51">
        <w:rPr>
          <w:highlight w:val="yellow"/>
        </w:rPr>
        <w:t>30</w:t>
      </w:r>
      <w:r>
        <w:rPr>
          <w:highlight w:val="yellow"/>
        </w:rPr>
        <w:t>.11.2020</w:t>
      </w:r>
      <w:r>
        <w:t xml:space="preserve"> tarihinden itibaren okullarda hızlı test için mobil test ekipleri hizmet görecektir. Bunlar, </w:t>
      </w:r>
      <w:r>
        <w:rPr>
          <w:highlight w:val="yellow"/>
        </w:rPr>
        <w:t>eğitim müdürlüğü nezdindeki kontrol merkezi üzerinden/Kızıl Haç/XXX tarafından</w:t>
      </w:r>
      <w:r>
        <w:t xml:space="preserve">  koordine edilmektedir. Testler her zaman uzman tıbbi personel tarafından yapılmaktadır. Test, son derece hassas bir biçimde genizden veya burundan numune alma şeklinde yapılmaktadır. Okulun bulunduğu yerde okul doktoru varsa, testi o da yapabilir.</w:t>
      </w:r>
    </w:p>
    <w:p w14:paraId="7004B865" w14:textId="77777777" w:rsidR="00D86579" w:rsidRDefault="00276E1A">
      <w:pPr>
        <w:spacing w:line="276" w:lineRule="auto"/>
        <w:jc w:val="both"/>
        <w:rPr>
          <w:rFonts w:ascii="Calibri" w:hAnsi="Calibri" w:cs="Calibri"/>
          <w:b/>
          <w:bCs/>
        </w:rPr>
      </w:pPr>
      <w:r>
        <w:rPr>
          <w:b/>
        </w:rPr>
        <w:t>Çocuğuma ne zaman test yapılır?</w:t>
      </w:r>
    </w:p>
    <w:p w14:paraId="0022FA4C" w14:textId="77777777" w:rsidR="00D86579" w:rsidRDefault="00276E1A">
      <w:pPr>
        <w:spacing w:line="276" w:lineRule="auto"/>
        <w:jc w:val="both"/>
        <w:rPr>
          <w:rFonts w:ascii="Calibri" w:hAnsi="Calibri" w:cs="Calibri"/>
        </w:rPr>
      </w:pPr>
      <w:r>
        <w:t xml:space="preserve">Öğretmenlerden biri çocuğunuzun kendini iyi hissetmediğini farkederse ve semptomlar okul idaresinin görüşüne göre COVID-19 enfeksiyonu ile bağlantı olabilecekse. 10 yaşından küçük çocuklarda bu özellikle, 38 derecenin üzerindeki ateş şeklindedir. 10 yaşından büyük çocuklarda ise bu, öksürük, boğaz ağrısı, zor nefes alma veya koku ve tat alma hissinin aniden yok olması gibi semptomlar şeklinde olup, bunların yanısıra ateş de olabilir. Bunda Sağlık Bakanlığı'nın tavsiyelerine uymaktayız. </w:t>
      </w:r>
    </w:p>
    <w:p w14:paraId="58E8F5F9" w14:textId="77777777" w:rsidR="00D86579" w:rsidRDefault="00276E1A">
      <w:pPr>
        <w:spacing w:line="276" w:lineRule="auto"/>
        <w:jc w:val="both"/>
        <w:rPr>
          <w:rFonts w:ascii="Calibri" w:hAnsi="Calibri" w:cs="Calibri"/>
          <w:b/>
          <w:bCs/>
        </w:rPr>
      </w:pPr>
      <w:r>
        <w:rPr>
          <w:b/>
        </w:rPr>
        <w:t>Test sonucu belli olunca ne olur?</w:t>
      </w:r>
    </w:p>
    <w:p w14:paraId="7C312C6B" w14:textId="77777777" w:rsidR="00D86579" w:rsidRDefault="00276E1A">
      <w:pPr>
        <w:spacing w:line="276" w:lineRule="auto"/>
        <w:jc w:val="both"/>
        <w:rPr>
          <w:rFonts w:ascii="Calibri" w:hAnsi="Calibri" w:cs="Calibri"/>
        </w:rPr>
      </w:pPr>
      <w:r>
        <w:t>Vakâların çoğunda negatif bir test sonucu hemen rahatlatır. Ama buna rağmen çocuğunuz kendini iyi hissetmiyorsa onu okuldan almanızı rica ediyoruz. Okul idaresi ancak test sonucunun pozitif çıkması halinde sağlık müdürlüğüne haber vermekte ve COVID-19 hijyen, koruma ve yöntem ilkeleri uyarınca proses zincirini harekete geçirmektedir.</w:t>
      </w:r>
    </w:p>
    <w:sectPr w:rsidR="00D86579" w:rsidSect="00B76E51">
      <w:pgSz w:w="11906" w:h="16838"/>
      <w:pgMar w:top="993"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F20"/>
    <w:multiLevelType w:val="multilevel"/>
    <w:tmpl w:val="067073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99640C"/>
    <w:multiLevelType w:val="multilevel"/>
    <w:tmpl w:val="EDEC3EDA"/>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5B231351"/>
    <w:multiLevelType w:val="multilevel"/>
    <w:tmpl w:val="79E24F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B6E49DD"/>
    <w:multiLevelType w:val="multilevel"/>
    <w:tmpl w:val="B5B205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query w:val="SELECT * FROM Adressen.dbo.Tabelle1$"/>
  </w:mailMerge>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79"/>
    <w:rsid w:val="0012793C"/>
    <w:rsid w:val="00173EAC"/>
    <w:rsid w:val="00276E1A"/>
    <w:rsid w:val="005A0A5A"/>
    <w:rsid w:val="00643643"/>
    <w:rsid w:val="006A0FA0"/>
    <w:rsid w:val="00743735"/>
    <w:rsid w:val="00754A77"/>
    <w:rsid w:val="00A033E8"/>
    <w:rsid w:val="00B54B3F"/>
    <w:rsid w:val="00B76E51"/>
    <w:rsid w:val="00D1729C"/>
    <w:rsid w:val="00D86579"/>
    <w:rsid w:val="00D86E0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4A64"/>
  <w15:docId w15:val="{A37DE0F9-EE05-4333-B35A-F6EA050B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tr-TR" w:bidi="tr-T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0571E8"/>
    <w:rPr>
      <w:color w:val="605E5C"/>
      <w:shd w:val="clear" w:color="auto" w:fill="E1DFDD"/>
    </w:rPr>
  </w:style>
  <w:style w:type="character" w:customStyle="1" w:styleId="KopfzeileZchn">
    <w:name w:val="Kopfzeile Zchn"/>
    <w:basedOn w:val="Absatz-Standardschriftart"/>
    <w:link w:val="Kopfzeile"/>
    <w:uiPriority w:val="99"/>
    <w:qFormat/>
    <w:rsid w:val="00690B29"/>
  </w:style>
  <w:style w:type="character" w:customStyle="1" w:styleId="FuzeileZchn">
    <w:name w:val="Fußzeile Zchn"/>
    <w:basedOn w:val="Absatz-Standardschriftart"/>
    <w:link w:val="Fuzeile"/>
    <w:uiPriority w:val="99"/>
    <w:qFormat/>
    <w:rsid w:val="00690B29"/>
  </w:style>
  <w:style w:type="paragraph" w:customStyle="1" w:styleId="berschrift">
    <w:name w:val="Überschrift"/>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Listenabsatz">
    <w:name w:val="List Paragraph"/>
    <w:basedOn w:val="Standard"/>
    <w:uiPriority w:val="34"/>
    <w:qFormat/>
    <w:rsid w:val="00506F94"/>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paragraph" w:styleId="KeinLeerraum">
    <w:name w:val="No Spacing"/>
    <w:uiPriority w:val="1"/>
    <w:qFormat/>
    <w:rsid w:val="00714748"/>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A0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0A5A"/>
    <w:rPr>
      <w:rFonts w:ascii="Segoe UI" w:hAnsi="Segoe UI" w:cs="Segoe UI"/>
      <w:sz w:val="18"/>
      <w:szCs w:val="18"/>
    </w:rPr>
  </w:style>
  <w:style w:type="character" w:styleId="Hyperlink">
    <w:name w:val="Hyperlink"/>
    <w:basedOn w:val="Absatz-Standardschriftart"/>
    <w:uiPriority w:val="99"/>
    <w:semiHidden/>
    <w:unhideWhenUsed/>
    <w:rsid w:val="00173EAC"/>
    <w:rPr>
      <w:color w:val="1C1C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mbwf.gv.at/antigentes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2" ma:contentTypeDescription="Ein neues Dokument erstellen." ma:contentTypeScope="" ma:versionID="1313933ba89c85a0c6f867cdf01910be">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7570d187486b0da7160811e277245092"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62077-74CE-4667-A1EE-B573354843E9}">
  <ds:schemaRefs>
    <ds:schemaRef ds:uri="http://purl.org/dc/dcmitype/"/>
    <ds:schemaRef ds:uri="54c566da-ef77-416b-86d3-52dc00a5bd14"/>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796bb7c-3f91-4fa3-aecc-66141388f86d"/>
    <ds:schemaRef ds:uri="http://www.w3.org/XML/1998/namespace"/>
    <ds:schemaRef ds:uri="http://purl.org/dc/terms/"/>
  </ds:schemaRefs>
</ds:datastoreItem>
</file>

<file path=customXml/itemProps2.xml><?xml version="1.0" encoding="utf-8"?>
<ds:datastoreItem xmlns:ds="http://schemas.openxmlformats.org/officeDocument/2006/customXml" ds:itemID="{84F4909D-2A01-4431-B71E-246F9D2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C1809-6218-4F8A-8E13-5D55E3E37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4489</Characters>
  <Application>Microsoft Office Word</Application>
  <DocSecurity>4</DocSecurity>
  <Lines>37</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Junge</dc:creator>
  <cp:lastModifiedBy>Gemeinde Bad Sauerbrunn</cp:lastModifiedBy>
  <cp:revision>2</cp:revision>
  <dcterms:created xsi:type="dcterms:W3CDTF">2020-12-04T07:32:00Z</dcterms:created>
  <dcterms:modified xsi:type="dcterms:W3CDTF">2020-12-04T07:32:00Z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0x0101009ACF87E80492DE408F2ACE733B6C21E1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