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DE83825" w14:textId="45E60202" w:rsidR="00FC2BE3" w:rsidRPr="00525A1B" w:rsidRDefault="00FC2BE3" w:rsidP="00622E07">
      <w:pPr>
        <w:spacing w:before="120"/>
        <w:outlineLvl w:val="1"/>
        <w:rPr>
          <w:rFonts w:asciiTheme="minorHAnsi" w:eastAsia="Times New Roman" w:hAnsiTheme="minorHAnsi" w:cs="Arial"/>
          <w:bCs/>
          <w:sz w:val="52"/>
          <w:szCs w:val="52"/>
          <w:lang w:eastAsia="de-AT"/>
        </w:rPr>
      </w:pPr>
    </w:p>
    <w:p w14:paraId="072FC678" w14:textId="14839163" w:rsidR="00FC2BE3" w:rsidRDefault="00FC2BE3" w:rsidP="00002535">
      <w:pPr>
        <w:spacing w:before="120"/>
        <w:jc w:val="center"/>
        <w:outlineLvl w:val="1"/>
        <w:rPr>
          <w:rFonts w:asciiTheme="minorHAnsi" w:eastAsia="Times New Roman" w:hAnsiTheme="minorHAnsi" w:cs="Arial"/>
          <w:b/>
          <w:bCs/>
          <w:sz w:val="80"/>
          <w:szCs w:val="80"/>
          <w:lang w:eastAsia="de-AT"/>
        </w:rPr>
      </w:pPr>
      <w:bookmarkStart w:id="0" w:name="_Toc116238979"/>
      <w:bookmarkStart w:id="1" w:name="_Toc116245892"/>
      <w:bookmarkStart w:id="2" w:name="_Toc116246664"/>
      <w:bookmarkStart w:id="3" w:name="_Toc144232098"/>
      <w:r w:rsidRPr="00525A1B">
        <w:rPr>
          <w:rFonts w:asciiTheme="minorHAnsi" w:eastAsia="Times New Roman" w:hAnsiTheme="minorHAnsi" w:cs="Arial"/>
          <w:b/>
          <w:bCs/>
          <w:sz w:val="80"/>
          <w:szCs w:val="80"/>
          <w:lang w:eastAsia="de-AT"/>
        </w:rPr>
        <w:t>Kinderschutzkonzept</w:t>
      </w:r>
      <w:bookmarkEnd w:id="0"/>
      <w:bookmarkEnd w:id="1"/>
      <w:bookmarkEnd w:id="2"/>
      <w:bookmarkEnd w:id="3"/>
    </w:p>
    <w:p w14:paraId="166D4CC6" w14:textId="446EC5FE" w:rsidR="00622E07" w:rsidRPr="00622E07" w:rsidRDefault="00622E07" w:rsidP="00002535">
      <w:pPr>
        <w:spacing w:before="120"/>
        <w:jc w:val="center"/>
        <w:outlineLvl w:val="1"/>
        <w:rPr>
          <w:rFonts w:asciiTheme="minorHAnsi" w:eastAsia="Times New Roman" w:hAnsiTheme="minorHAnsi" w:cs="Arial"/>
          <w:b/>
          <w:bCs/>
          <w:sz w:val="56"/>
          <w:szCs w:val="56"/>
          <w:lang w:val="hr-HR" w:eastAsia="de-AT"/>
        </w:rPr>
      </w:pPr>
      <w:r w:rsidRPr="00622E07">
        <w:rPr>
          <w:rFonts w:asciiTheme="minorHAnsi" w:eastAsia="Times New Roman" w:hAnsiTheme="minorHAnsi" w:cs="Arial"/>
          <w:b/>
          <w:bCs/>
          <w:sz w:val="56"/>
          <w:szCs w:val="56"/>
          <w:lang w:eastAsia="de-AT"/>
        </w:rPr>
        <w:t>koncept di</w:t>
      </w:r>
      <w:r w:rsidRPr="00622E07">
        <w:rPr>
          <w:rFonts w:asciiTheme="minorHAnsi" w:eastAsia="Times New Roman" w:hAnsiTheme="minorHAnsi" w:cs="Arial"/>
          <w:b/>
          <w:bCs/>
          <w:sz w:val="56"/>
          <w:szCs w:val="56"/>
          <w:lang w:val="hr-HR" w:eastAsia="de-AT"/>
        </w:rPr>
        <w:t>čje obrambe</w:t>
      </w:r>
    </w:p>
    <w:p w14:paraId="75B95B15" w14:textId="13170543" w:rsidR="00FC2BE3" w:rsidRPr="00525A1B" w:rsidRDefault="003274EC" w:rsidP="00002535">
      <w:pPr>
        <w:spacing w:before="120"/>
        <w:jc w:val="center"/>
        <w:outlineLvl w:val="1"/>
        <w:rPr>
          <w:rFonts w:asciiTheme="minorHAnsi" w:eastAsia="Times New Roman" w:hAnsiTheme="minorHAnsi" w:cs="Arial"/>
          <w:bCs/>
          <w:sz w:val="36"/>
          <w:szCs w:val="36"/>
          <w:lang w:eastAsia="de-AT"/>
        </w:rPr>
      </w:pPr>
      <w:bookmarkStart w:id="4" w:name="_Toc116238980"/>
      <w:bookmarkStart w:id="5" w:name="_Toc116245893"/>
      <w:bookmarkStart w:id="6" w:name="_Toc116246665"/>
      <w:bookmarkStart w:id="7" w:name="_Toc144232099"/>
      <w:bookmarkStart w:id="8" w:name="_Toc511153399"/>
      <w:bookmarkStart w:id="9" w:name="_Toc511162978"/>
      <w:bookmarkStart w:id="10" w:name="_Toc520375115"/>
      <w:bookmarkStart w:id="11" w:name="_Toc520375531"/>
      <w:r w:rsidRPr="00525A1B">
        <w:rPr>
          <w:rFonts w:asciiTheme="minorHAnsi" w:eastAsia="Times New Roman" w:hAnsiTheme="minorHAnsi" w:cs="Arial"/>
          <w:bCs/>
          <w:i/>
          <w:iCs/>
          <w:sz w:val="36"/>
          <w:szCs w:val="36"/>
          <w:shd w:val="clear" w:color="auto" w:fill="EAF1DD" w:themeFill="accent3" w:themeFillTint="33"/>
          <w:lang w:eastAsia="de-AT"/>
        </w:rPr>
        <w:t>Gemeindekindergarten und Kinderkrippe Draßburg</w:t>
      </w:r>
      <w:bookmarkEnd w:id="4"/>
      <w:bookmarkEnd w:id="5"/>
      <w:bookmarkEnd w:id="6"/>
      <w:bookmarkEnd w:id="7"/>
    </w:p>
    <w:p w14:paraId="4EDD9FEB" w14:textId="7BDA69A6" w:rsidR="00FC2BE3" w:rsidRPr="00525A1B" w:rsidRDefault="00FC2BE3" w:rsidP="00002535">
      <w:pPr>
        <w:spacing w:before="120"/>
        <w:jc w:val="center"/>
        <w:outlineLvl w:val="1"/>
        <w:rPr>
          <w:rFonts w:asciiTheme="minorHAnsi" w:eastAsia="Times New Roman" w:hAnsiTheme="minorHAnsi" w:cs="Arial"/>
          <w:bCs/>
          <w:sz w:val="36"/>
          <w:szCs w:val="36"/>
          <w:lang w:eastAsia="de-AT"/>
        </w:rPr>
      </w:pPr>
      <w:bookmarkStart w:id="12" w:name="_Toc116238981"/>
      <w:bookmarkStart w:id="13" w:name="_Toc116245894"/>
      <w:bookmarkStart w:id="14" w:name="_Toc116246666"/>
      <w:bookmarkStart w:id="15" w:name="_Toc144232100"/>
      <w:r w:rsidRPr="00525A1B">
        <w:rPr>
          <w:rFonts w:asciiTheme="minorHAnsi" w:eastAsia="Times New Roman" w:hAnsiTheme="minorHAnsi" w:cs="Arial"/>
          <w:bCs/>
          <w:sz w:val="36"/>
          <w:szCs w:val="36"/>
          <w:lang w:eastAsia="de-AT"/>
        </w:rPr>
        <w:t>20</w:t>
      </w:r>
      <w:bookmarkEnd w:id="8"/>
      <w:bookmarkEnd w:id="9"/>
      <w:bookmarkEnd w:id="10"/>
      <w:bookmarkEnd w:id="11"/>
      <w:r w:rsidRPr="00525A1B">
        <w:rPr>
          <w:rFonts w:asciiTheme="minorHAnsi" w:eastAsia="Times New Roman" w:hAnsiTheme="minorHAnsi" w:cs="Arial"/>
          <w:bCs/>
          <w:sz w:val="36"/>
          <w:szCs w:val="36"/>
          <w:lang w:eastAsia="de-AT"/>
        </w:rPr>
        <w:t>2</w:t>
      </w:r>
      <w:bookmarkEnd w:id="12"/>
      <w:bookmarkEnd w:id="13"/>
      <w:bookmarkEnd w:id="14"/>
      <w:r w:rsidR="003274EC" w:rsidRPr="00525A1B">
        <w:rPr>
          <w:rFonts w:asciiTheme="minorHAnsi" w:eastAsia="Times New Roman" w:hAnsiTheme="minorHAnsi" w:cs="Arial"/>
          <w:bCs/>
          <w:sz w:val="36"/>
          <w:szCs w:val="36"/>
          <w:lang w:eastAsia="de-AT"/>
        </w:rPr>
        <w:t>3</w:t>
      </w:r>
      <w:bookmarkStart w:id="16" w:name="_GoBack"/>
      <w:bookmarkEnd w:id="15"/>
      <w:bookmarkEnd w:id="16"/>
    </w:p>
    <w:p w14:paraId="66F2B4E6" w14:textId="23B4A615" w:rsidR="005B672B" w:rsidRPr="00525A1B" w:rsidRDefault="00011895" w:rsidP="00002535">
      <w:pPr>
        <w:spacing w:before="120"/>
        <w:jc w:val="right"/>
        <w:outlineLvl w:val="1"/>
        <w:rPr>
          <w:rFonts w:asciiTheme="minorHAnsi" w:eastAsia="Times New Roman" w:hAnsiTheme="minorHAnsi" w:cs="Arial"/>
          <w:b/>
          <w:bCs/>
          <w:sz w:val="36"/>
          <w:szCs w:val="36"/>
          <w:lang w:eastAsia="de-AT"/>
        </w:rPr>
      </w:pPr>
      <w:bookmarkStart w:id="17" w:name="_Toc144232101"/>
      <w:r w:rsidRPr="00525A1B">
        <w:rPr>
          <w:rFonts w:asciiTheme="minorHAnsi" w:eastAsia="Times New Roman" w:hAnsiTheme="minorHAnsi" w:cs="Arial"/>
          <w:b/>
          <w:bCs/>
          <w:noProof/>
          <w:sz w:val="36"/>
          <w:szCs w:val="36"/>
          <w:lang w:val="de-AT" w:eastAsia="de-AT" w:bidi="ar-SA"/>
        </w:rPr>
        <w:drawing>
          <wp:anchor distT="0" distB="0" distL="114300" distR="114300" simplePos="0" relativeHeight="251658240" behindDoc="0" locked="0" layoutInCell="1" allowOverlap="1" wp14:anchorId="47C69302" wp14:editId="5DA58D71">
            <wp:simplePos x="0" y="0"/>
            <wp:positionH relativeFrom="margin">
              <wp:posOffset>678815</wp:posOffset>
            </wp:positionH>
            <wp:positionV relativeFrom="paragraph">
              <wp:posOffset>245382</wp:posOffset>
            </wp:positionV>
            <wp:extent cx="4762500" cy="4762500"/>
            <wp:effectExtent l="0" t="0" r="0" b="0"/>
            <wp:wrapNone/>
            <wp:docPr id="2" name="Grafik 2" descr="C:\Users\Gemeindekindergarten\Documents\Kinderschutzkonzep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eindekindergarten\Documents\Kinderschutzkonzept\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7"/>
    </w:p>
    <w:p w14:paraId="0812C91B" w14:textId="60F14A1A" w:rsidR="005B672B" w:rsidRPr="00525A1B" w:rsidRDefault="005B672B" w:rsidP="00002535">
      <w:pPr>
        <w:spacing w:before="120"/>
        <w:jc w:val="right"/>
        <w:outlineLvl w:val="1"/>
        <w:rPr>
          <w:rFonts w:asciiTheme="minorHAnsi" w:eastAsia="Times New Roman" w:hAnsiTheme="minorHAnsi" w:cs="Arial"/>
          <w:b/>
          <w:bCs/>
          <w:sz w:val="36"/>
          <w:szCs w:val="36"/>
          <w:lang w:eastAsia="de-AT"/>
        </w:rPr>
      </w:pPr>
    </w:p>
    <w:p w14:paraId="53B9B35A" w14:textId="6358627F" w:rsidR="005B672B" w:rsidRPr="00525A1B" w:rsidRDefault="005B672B" w:rsidP="00002535">
      <w:pPr>
        <w:spacing w:before="120"/>
        <w:jc w:val="right"/>
        <w:outlineLvl w:val="1"/>
        <w:rPr>
          <w:rFonts w:asciiTheme="minorHAnsi" w:eastAsia="Times New Roman" w:hAnsiTheme="minorHAnsi" w:cs="Arial"/>
          <w:b/>
          <w:bCs/>
          <w:sz w:val="36"/>
          <w:szCs w:val="36"/>
          <w:lang w:eastAsia="de-AT"/>
        </w:rPr>
      </w:pPr>
    </w:p>
    <w:p w14:paraId="1622536C" w14:textId="359611D5" w:rsidR="005B672B" w:rsidRPr="00525A1B" w:rsidRDefault="005B672B" w:rsidP="00002535">
      <w:pPr>
        <w:spacing w:before="120"/>
        <w:jc w:val="right"/>
        <w:outlineLvl w:val="1"/>
        <w:rPr>
          <w:rFonts w:asciiTheme="minorHAnsi" w:eastAsia="Times New Roman" w:hAnsiTheme="minorHAnsi" w:cs="Arial"/>
          <w:b/>
          <w:bCs/>
          <w:sz w:val="36"/>
          <w:szCs w:val="36"/>
          <w:lang w:eastAsia="de-AT"/>
        </w:rPr>
      </w:pPr>
    </w:p>
    <w:p w14:paraId="3DE713E7" w14:textId="34185409" w:rsidR="005B672B" w:rsidRPr="00525A1B" w:rsidRDefault="005B672B" w:rsidP="00002535">
      <w:pPr>
        <w:spacing w:before="120"/>
        <w:jc w:val="right"/>
        <w:outlineLvl w:val="1"/>
        <w:rPr>
          <w:rFonts w:asciiTheme="minorHAnsi" w:eastAsia="Times New Roman" w:hAnsiTheme="minorHAnsi" w:cs="Arial"/>
          <w:b/>
          <w:bCs/>
          <w:sz w:val="36"/>
          <w:szCs w:val="36"/>
          <w:lang w:eastAsia="de-AT"/>
        </w:rPr>
      </w:pPr>
    </w:p>
    <w:p w14:paraId="64F34B33" w14:textId="6BA998B1" w:rsidR="005B672B" w:rsidRPr="00525A1B" w:rsidRDefault="005B672B" w:rsidP="00002535">
      <w:pPr>
        <w:spacing w:before="120"/>
        <w:jc w:val="right"/>
        <w:outlineLvl w:val="1"/>
        <w:rPr>
          <w:rFonts w:asciiTheme="minorHAnsi" w:eastAsia="Times New Roman" w:hAnsiTheme="minorHAnsi" w:cs="Arial"/>
          <w:b/>
          <w:bCs/>
          <w:sz w:val="36"/>
          <w:szCs w:val="36"/>
          <w:lang w:eastAsia="de-AT"/>
        </w:rPr>
      </w:pPr>
    </w:p>
    <w:p w14:paraId="6498CBE7" w14:textId="1736072E" w:rsidR="005B672B" w:rsidRPr="00525A1B" w:rsidRDefault="005B672B" w:rsidP="00002535">
      <w:pPr>
        <w:spacing w:before="120"/>
        <w:jc w:val="right"/>
        <w:outlineLvl w:val="1"/>
        <w:rPr>
          <w:rFonts w:asciiTheme="minorHAnsi" w:eastAsia="Times New Roman" w:hAnsiTheme="minorHAnsi" w:cs="Arial"/>
          <w:b/>
          <w:bCs/>
          <w:sz w:val="36"/>
          <w:szCs w:val="36"/>
          <w:lang w:eastAsia="de-AT"/>
        </w:rPr>
      </w:pPr>
    </w:p>
    <w:p w14:paraId="44703061" w14:textId="202D71D3" w:rsidR="00FC2BE3" w:rsidRPr="00525A1B" w:rsidRDefault="00FC2BE3" w:rsidP="00011895">
      <w:pPr>
        <w:spacing w:before="120"/>
        <w:outlineLvl w:val="1"/>
        <w:rPr>
          <w:rFonts w:asciiTheme="minorHAnsi" w:eastAsia="Times New Roman" w:hAnsiTheme="minorHAnsi" w:cs="Arial"/>
          <w:b/>
          <w:bCs/>
          <w:sz w:val="36"/>
          <w:szCs w:val="36"/>
          <w:lang w:eastAsia="de-AT"/>
        </w:rPr>
      </w:pPr>
    </w:p>
    <w:p w14:paraId="5BC8C333" w14:textId="7E1A9ECD" w:rsidR="005B672B" w:rsidRPr="00525A1B" w:rsidRDefault="005B672B" w:rsidP="00002535">
      <w:pPr>
        <w:spacing w:before="120"/>
        <w:jc w:val="right"/>
        <w:outlineLvl w:val="1"/>
        <w:rPr>
          <w:rFonts w:asciiTheme="minorHAnsi" w:eastAsia="Times New Roman" w:hAnsiTheme="minorHAnsi" w:cs="Arial"/>
          <w:b/>
          <w:bCs/>
          <w:sz w:val="36"/>
          <w:szCs w:val="36"/>
          <w:lang w:eastAsia="de-AT"/>
        </w:rPr>
      </w:pPr>
    </w:p>
    <w:p w14:paraId="3FF55152" w14:textId="77A44211" w:rsidR="005B672B" w:rsidRPr="00525A1B" w:rsidRDefault="005B672B" w:rsidP="00002535">
      <w:pPr>
        <w:spacing w:before="120"/>
        <w:jc w:val="right"/>
        <w:outlineLvl w:val="1"/>
        <w:rPr>
          <w:rFonts w:asciiTheme="minorHAnsi" w:eastAsia="Times New Roman" w:hAnsiTheme="minorHAnsi" w:cs="Arial"/>
          <w:b/>
          <w:bCs/>
          <w:sz w:val="36"/>
          <w:szCs w:val="36"/>
          <w:lang w:eastAsia="de-AT"/>
        </w:rPr>
      </w:pPr>
    </w:p>
    <w:p w14:paraId="413D8FCE" w14:textId="46C402EC" w:rsidR="005B672B" w:rsidRPr="00525A1B" w:rsidRDefault="005B672B" w:rsidP="00002535">
      <w:pPr>
        <w:spacing w:before="120"/>
        <w:jc w:val="right"/>
        <w:outlineLvl w:val="1"/>
        <w:rPr>
          <w:rFonts w:asciiTheme="minorHAnsi" w:eastAsia="Times New Roman" w:hAnsiTheme="minorHAnsi" w:cs="Arial"/>
          <w:b/>
          <w:bCs/>
          <w:sz w:val="36"/>
          <w:szCs w:val="36"/>
          <w:lang w:eastAsia="de-AT"/>
        </w:rPr>
      </w:pPr>
    </w:p>
    <w:p w14:paraId="0DCB8D32" w14:textId="35FFFD2C" w:rsidR="00011895" w:rsidRPr="00525A1B" w:rsidRDefault="00011895">
      <w:pPr>
        <w:widowControl/>
        <w:suppressAutoHyphens w:val="0"/>
        <w:rPr>
          <w:rFonts w:asciiTheme="minorHAnsi" w:eastAsia="Times New Roman" w:hAnsiTheme="minorHAnsi" w:cs="Arial"/>
          <w:b/>
          <w:bCs/>
          <w:i/>
          <w:iCs/>
          <w:color w:val="1F497D" w:themeColor="text2"/>
          <w:kern w:val="0"/>
          <w:lang w:val="de-AT" w:eastAsia="de-AT" w:bidi="ar-SA"/>
        </w:rPr>
      </w:pPr>
      <w:r>
        <w:rPr>
          <w:rFonts w:asciiTheme="minorHAnsi" w:eastAsia="Times New Roman" w:hAnsiTheme="minorHAnsi" w:cs="Arial"/>
          <w:b/>
          <w:bCs/>
          <w:i/>
          <w:iCs/>
          <w:noProof/>
          <w:color w:val="1F497D" w:themeColor="text2"/>
          <w:kern w:val="0"/>
          <w:lang w:val="de-AT" w:eastAsia="de-AT" w:bidi="ar-SA"/>
        </w:rPr>
        <mc:AlternateContent>
          <mc:Choice Requires="wps">
            <w:drawing>
              <wp:anchor distT="0" distB="0" distL="114300" distR="114300" simplePos="0" relativeHeight="251666432" behindDoc="0" locked="0" layoutInCell="1" allowOverlap="1" wp14:anchorId="38A05248" wp14:editId="1A2B21C6">
                <wp:simplePos x="0" y="0"/>
                <wp:positionH relativeFrom="column">
                  <wp:posOffset>145324</wp:posOffset>
                </wp:positionH>
                <wp:positionV relativeFrom="paragraph">
                  <wp:posOffset>1643834</wp:posOffset>
                </wp:positionV>
                <wp:extent cx="6090557" cy="702037"/>
                <wp:effectExtent l="0" t="0" r="5715" b="0"/>
                <wp:wrapNone/>
                <wp:docPr id="13" name="Textfeld 13"/>
                <wp:cNvGraphicFramePr/>
                <a:graphic xmlns:a="http://schemas.openxmlformats.org/drawingml/2006/main">
                  <a:graphicData uri="http://schemas.microsoft.com/office/word/2010/wordprocessingShape">
                    <wps:wsp>
                      <wps:cNvSpPr txBox="1"/>
                      <wps:spPr>
                        <a:xfrm>
                          <a:off x="0" y="0"/>
                          <a:ext cx="6090557" cy="702037"/>
                        </a:xfrm>
                        <a:prstGeom prst="rect">
                          <a:avLst/>
                        </a:prstGeom>
                        <a:solidFill>
                          <a:schemeClr val="lt1"/>
                        </a:solidFill>
                        <a:ln w="6350">
                          <a:noFill/>
                        </a:ln>
                      </wps:spPr>
                      <wps:txbx>
                        <w:txbxContent>
                          <w:p w14:paraId="780C51D6" w14:textId="03BB5BCF" w:rsidR="00011895" w:rsidRPr="00011895" w:rsidRDefault="00011895">
                            <w:pPr>
                              <w:rPr>
                                <w:b/>
                                <w:bCs/>
                                <w:i/>
                                <w:iCs/>
                                <w:sz w:val="56"/>
                                <w:szCs w:val="56"/>
                              </w:rPr>
                            </w:pPr>
                            <w:r w:rsidRPr="00011895">
                              <w:rPr>
                                <w:b/>
                                <w:bCs/>
                                <w:i/>
                                <w:iCs/>
                                <w:sz w:val="56"/>
                                <w:szCs w:val="56"/>
                              </w:rPr>
                              <w:t>Wir wollen bewusst gewaltfrei handeln</w:t>
                            </w:r>
                            <w:r>
                              <w:rPr>
                                <w:b/>
                                <w:bCs/>
                                <w:i/>
                                <w:iCs/>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8A05248" id="_x0000_t202" coordsize="21600,21600" o:spt="202" path="m,l,21600r21600,l21600,xe">
                <v:stroke joinstyle="miter"/>
                <v:path gradientshapeok="t" o:connecttype="rect"/>
              </v:shapetype>
              <v:shape id="Textfeld 13" o:spid="_x0000_s1026" type="#_x0000_t202" style="position:absolute;margin-left:11.45pt;margin-top:129.45pt;width:479.55pt;height:55.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" fillcolor="white [3201]" stroked="f" strokeweight=".5pt">
                <v:textbox>
                  <w:txbxContent>
                    <w:p w14:paraId="780C51D6" w14:textId="03BB5BCF" w:rsidR="00011895" w:rsidRPr="00011895" w:rsidRDefault="00011895">
                      <w:pPr>
                        <w:rPr>
                          <w:b/>
                          <w:bCs/>
                          <w:i/>
                          <w:iCs/>
                          <w:sz w:val="56"/>
                          <w:szCs w:val="56"/>
                        </w:rPr>
                      </w:pPr>
                      <w:r w:rsidRPr="00011895">
                        <w:rPr>
                          <w:b/>
                          <w:bCs/>
                          <w:i/>
                          <w:iCs/>
                          <w:sz w:val="56"/>
                          <w:szCs w:val="56"/>
                        </w:rPr>
                        <w:t>Wir wollen bewusst gewaltfrei handeln</w:t>
                      </w:r>
                      <w:r>
                        <w:rPr>
                          <w:b/>
                          <w:bCs/>
                          <w:i/>
                          <w:iCs/>
                          <w:sz w:val="56"/>
                          <w:szCs w:val="56"/>
                        </w:rPr>
                        <w:t>.</w:t>
                      </w:r>
                    </w:p>
                  </w:txbxContent>
                </v:textbox>
              </v:shape>
            </w:pict>
          </mc:Fallback>
        </mc:AlternateContent>
      </w:r>
      <w:r w:rsidR="00EE53C6" w:rsidRPr="00525A1B">
        <w:rPr>
          <w:rFonts w:asciiTheme="minorHAnsi" w:eastAsia="Times New Roman" w:hAnsiTheme="minorHAnsi" w:cs="Arial"/>
          <w:b/>
          <w:bCs/>
          <w:i/>
          <w:iCs/>
          <w:color w:val="1F497D" w:themeColor="text2"/>
          <w:kern w:val="0"/>
          <w:lang w:val="de-AT" w:eastAsia="de-AT" w:bidi="ar-SA"/>
        </w:rPr>
        <w:br w:type="page"/>
      </w:r>
    </w:p>
    <w:p w14:paraId="2D295D9B" w14:textId="35210C6A" w:rsidR="00C3769E" w:rsidRPr="00525A1B" w:rsidRDefault="00C3769E" w:rsidP="00C3769E">
      <w:pPr>
        <w:widowControl/>
        <w:suppressAutoHyphens w:val="0"/>
        <w:autoSpaceDE w:val="0"/>
        <w:autoSpaceDN w:val="0"/>
        <w:adjustRightInd w:val="0"/>
        <w:spacing w:line="276" w:lineRule="auto"/>
        <w:rPr>
          <w:rFonts w:asciiTheme="minorHAnsi" w:eastAsia="Times New Roman" w:hAnsiTheme="minorHAnsi" w:cs="Arial"/>
          <w:color w:val="000000" w:themeColor="text1"/>
          <w:kern w:val="0"/>
          <w:lang w:val="de-AT" w:eastAsia="de-AT" w:bidi="ar-SA"/>
        </w:rPr>
      </w:pPr>
      <w:r w:rsidRPr="00525A1B">
        <w:rPr>
          <w:rFonts w:asciiTheme="minorHAnsi" w:eastAsia="Times New Roman" w:hAnsiTheme="minorHAnsi" w:cs="Arial"/>
          <w:b/>
          <w:bCs/>
          <w:i/>
          <w:iCs/>
          <w:color w:val="000000" w:themeColor="text1"/>
          <w:kern w:val="0"/>
          <w:lang w:val="de-AT" w:eastAsia="de-AT" w:bidi="ar-SA"/>
        </w:rPr>
        <w:lastRenderedPageBreak/>
        <w:t>Präambel:</w:t>
      </w:r>
    </w:p>
    <w:p w14:paraId="26F8E17F" w14:textId="77777777" w:rsidR="00C3769E" w:rsidRPr="00525A1B" w:rsidRDefault="00C3769E" w:rsidP="00C3769E">
      <w:pPr>
        <w:widowControl/>
        <w:suppressAutoHyphens w:val="0"/>
        <w:autoSpaceDE w:val="0"/>
        <w:autoSpaceDN w:val="0"/>
        <w:adjustRightInd w:val="0"/>
        <w:spacing w:line="276" w:lineRule="auto"/>
        <w:rPr>
          <w:rFonts w:asciiTheme="minorHAnsi" w:eastAsia="Times New Roman" w:hAnsiTheme="minorHAnsi" w:cs="Arial"/>
          <w:color w:val="000000" w:themeColor="text1"/>
          <w:kern w:val="0"/>
          <w:lang w:val="de-AT" w:eastAsia="de-AT" w:bidi="ar-SA"/>
        </w:rPr>
      </w:pPr>
    </w:p>
    <w:p w14:paraId="34EF84FA" w14:textId="761A711C" w:rsidR="00C3769E" w:rsidRPr="00525A1B" w:rsidRDefault="00C3769E" w:rsidP="00C3769E">
      <w:pPr>
        <w:widowControl/>
        <w:suppressAutoHyphens w:val="0"/>
        <w:spacing w:line="276" w:lineRule="auto"/>
        <w:rPr>
          <w:rFonts w:asciiTheme="minorHAnsi" w:eastAsia="Times New Roman" w:hAnsiTheme="minorHAnsi" w:cs="Arial"/>
          <w:color w:val="000000" w:themeColor="text1"/>
          <w:kern w:val="0"/>
          <w:lang w:eastAsia="de-DE" w:bidi="ar-SA"/>
        </w:rPr>
      </w:pPr>
      <w:r w:rsidRPr="00525A1B">
        <w:rPr>
          <w:rFonts w:asciiTheme="minorHAnsi" w:eastAsia="Times New Roman" w:hAnsiTheme="minorHAnsi" w:cs="Arial"/>
          <w:color w:val="000000" w:themeColor="text1"/>
          <w:kern w:val="0"/>
          <w:lang w:eastAsia="de-DE" w:bidi="ar-SA"/>
        </w:rPr>
        <w:t xml:space="preserve">Jede Kinderbildungs- und betreuungseinrichtung hat gemäß § 11 a des Bgld. Kinderbildungs- und </w:t>
      </w:r>
      <w:r w:rsidRPr="00525A1B">
        <w:rPr>
          <w:rFonts w:asciiTheme="minorHAnsi" w:eastAsia="Times New Roman" w:hAnsiTheme="minorHAnsi" w:cs="Arial"/>
          <w:color w:val="000000" w:themeColor="text1"/>
          <w:kern w:val="0"/>
          <w:lang w:eastAsia="de-DE" w:bidi="ar-SA"/>
        </w:rPr>
        <w:br/>
        <w:t>-betreuungsgesetz</w:t>
      </w:r>
      <w:r w:rsidR="007A6150" w:rsidRPr="00525A1B">
        <w:rPr>
          <w:rFonts w:asciiTheme="minorHAnsi" w:eastAsia="Times New Roman" w:hAnsiTheme="minorHAnsi" w:cs="Arial"/>
          <w:color w:val="000000" w:themeColor="text1"/>
          <w:kern w:val="0"/>
          <w:lang w:eastAsia="de-DE" w:bidi="ar-SA"/>
        </w:rPr>
        <w:t>es</w:t>
      </w:r>
      <w:r w:rsidRPr="00525A1B">
        <w:rPr>
          <w:rFonts w:asciiTheme="minorHAnsi" w:eastAsia="Times New Roman" w:hAnsiTheme="minorHAnsi" w:cs="Arial"/>
          <w:color w:val="000000" w:themeColor="text1"/>
          <w:kern w:val="0"/>
          <w:lang w:eastAsia="de-DE" w:bidi="ar-SA"/>
        </w:rPr>
        <w:t xml:space="preserve"> 2009 idgF.</w:t>
      </w:r>
      <w:r w:rsidR="007A6150" w:rsidRPr="00525A1B">
        <w:rPr>
          <w:rStyle w:val="Funotenzeichen"/>
          <w:rFonts w:asciiTheme="minorHAnsi" w:eastAsia="Times New Roman" w:hAnsiTheme="minorHAnsi" w:cs="Arial"/>
          <w:color w:val="000000" w:themeColor="text1"/>
          <w:kern w:val="0"/>
          <w:lang w:eastAsia="de-DE" w:bidi="ar-SA"/>
        </w:rPr>
        <w:footnoteReference w:id="1"/>
      </w:r>
      <w:r w:rsidRPr="00525A1B">
        <w:rPr>
          <w:rFonts w:asciiTheme="minorHAnsi" w:eastAsia="Times New Roman" w:hAnsiTheme="minorHAnsi" w:cs="Arial"/>
          <w:color w:val="000000" w:themeColor="text1"/>
          <w:kern w:val="0"/>
          <w:lang w:eastAsia="de-DE" w:bidi="ar-SA"/>
        </w:rPr>
        <w:t xml:space="preserve"> ihre Tätigkeit auf Basis eines institutionellen Schutzkonzeptes vorzunehmen, das vom Rechtsträger in Abstimmung mit den pädagogischen Fachkräften nach dem aktuellen Stand der einschlägigen Wissenschaften und Qualitätsforschung zu erstellen ist. </w:t>
      </w:r>
    </w:p>
    <w:p w14:paraId="5405D94C" w14:textId="5282FCA5" w:rsidR="00C3769E" w:rsidRPr="00525A1B" w:rsidRDefault="00C3769E" w:rsidP="00C3769E">
      <w:pPr>
        <w:widowControl/>
        <w:suppressAutoHyphens w:val="0"/>
        <w:spacing w:line="276" w:lineRule="auto"/>
        <w:rPr>
          <w:rFonts w:asciiTheme="minorHAnsi" w:eastAsia="Times New Roman" w:hAnsiTheme="minorHAnsi" w:cs="Arial"/>
          <w:color w:val="000000" w:themeColor="text1"/>
          <w:kern w:val="0"/>
          <w:lang w:eastAsia="de-DE" w:bidi="ar-SA"/>
        </w:rPr>
      </w:pPr>
      <w:r w:rsidRPr="00525A1B">
        <w:rPr>
          <w:rFonts w:asciiTheme="minorHAnsi" w:eastAsia="Times New Roman" w:hAnsiTheme="minorHAnsi" w:cs="Arial"/>
          <w:color w:val="000000" w:themeColor="text1"/>
          <w:kern w:val="0"/>
          <w:lang w:eastAsia="de-DE" w:bidi="ar-SA"/>
        </w:rPr>
        <w:t>Es hat Grundsätze und Qualitätsmerkmale zur Wahrung der Kinderrechte sowie zum Schutz der Integrität der Kinder in Bildungseinrichtungen zu enthalten.</w:t>
      </w:r>
    </w:p>
    <w:p w14:paraId="63CD3B5E" w14:textId="77777777" w:rsidR="00C3769E" w:rsidRPr="00525A1B" w:rsidRDefault="00C3769E" w:rsidP="00C3769E">
      <w:pPr>
        <w:widowControl/>
        <w:suppressAutoHyphens w:val="0"/>
        <w:spacing w:line="276" w:lineRule="auto"/>
        <w:rPr>
          <w:rFonts w:asciiTheme="minorHAnsi" w:eastAsia="Times New Roman" w:hAnsiTheme="minorHAnsi" w:cs="Arial"/>
          <w:color w:val="000000" w:themeColor="text1"/>
          <w:kern w:val="0"/>
          <w:lang w:eastAsia="de-DE" w:bidi="ar-SA"/>
        </w:rPr>
      </w:pPr>
    </w:p>
    <w:p w14:paraId="536B691A" w14:textId="53CDDE8B" w:rsidR="00C3769E" w:rsidRPr="00525A1B" w:rsidRDefault="00C3769E" w:rsidP="00C3769E">
      <w:pPr>
        <w:widowControl/>
        <w:suppressAutoHyphens w:val="0"/>
        <w:autoSpaceDE w:val="0"/>
        <w:autoSpaceDN w:val="0"/>
        <w:adjustRightInd w:val="0"/>
        <w:spacing w:line="276" w:lineRule="auto"/>
        <w:rPr>
          <w:rFonts w:asciiTheme="minorHAnsi" w:eastAsia="Times New Roman" w:hAnsiTheme="minorHAnsi" w:cs="Arial"/>
          <w:color w:val="000000" w:themeColor="text1"/>
          <w:kern w:val="0"/>
          <w:lang w:val="de-AT" w:eastAsia="de-AT" w:bidi="ar-SA"/>
        </w:rPr>
      </w:pPr>
      <w:r w:rsidRPr="00525A1B">
        <w:rPr>
          <w:rFonts w:asciiTheme="minorHAnsi" w:eastAsia="Times New Roman" w:hAnsiTheme="minorHAnsi" w:cs="Arial"/>
          <w:color w:val="000000" w:themeColor="text1"/>
          <w:kern w:val="0"/>
          <w:lang w:val="de-AT" w:eastAsia="de-AT" w:bidi="ar-SA"/>
        </w:rPr>
        <w:t xml:space="preserve">Ein besonderes Augenmerk muss auf alle Formen von Gewalt durch Mitarbeiterinnen und Mitarbeiter an Kindern sowie Gewalt unter Kindern und die Frage nach dem Umgang mit vermuteten Kindeswohlgefährdungen gemäß § 25 des Bgld. KBBG 2009 idgF gelegt werden. </w:t>
      </w:r>
    </w:p>
    <w:p w14:paraId="5AABF01F" w14:textId="6314C901" w:rsidR="00C3769E" w:rsidRPr="00525A1B" w:rsidRDefault="00C3769E" w:rsidP="00C3769E">
      <w:pPr>
        <w:widowControl/>
        <w:suppressAutoHyphens w:val="0"/>
        <w:autoSpaceDE w:val="0"/>
        <w:autoSpaceDN w:val="0"/>
        <w:adjustRightInd w:val="0"/>
        <w:spacing w:line="276" w:lineRule="auto"/>
        <w:rPr>
          <w:rFonts w:asciiTheme="minorHAnsi" w:eastAsia="Times New Roman" w:hAnsiTheme="minorHAnsi" w:cs="Arial"/>
          <w:color w:val="000000" w:themeColor="text1"/>
          <w:kern w:val="0"/>
          <w:lang w:val="de-AT" w:eastAsia="de-AT" w:bidi="ar-SA"/>
        </w:rPr>
      </w:pPr>
      <w:r w:rsidRPr="00525A1B">
        <w:rPr>
          <w:rFonts w:asciiTheme="minorHAnsi" w:eastAsia="Times New Roman" w:hAnsiTheme="minorHAnsi" w:cs="Arial"/>
          <w:color w:val="000000" w:themeColor="text1"/>
          <w:kern w:val="0"/>
          <w:lang w:val="de-AT" w:eastAsia="de-AT" w:bidi="ar-SA"/>
        </w:rPr>
        <w:t xml:space="preserve">Außerdem sollte aufgeführt werden, wie Kinder präventiv vor Gewalt in der Bildungseinrichtung geschützt werden und zu welchen Maßnahmen es kommt, wenn es zu gewaltsamen Übergriffen sowie zur Vernachlässigung von Aufsichtspflichten kommt. </w:t>
      </w:r>
    </w:p>
    <w:p w14:paraId="2F7022F3" w14:textId="7BF99A37" w:rsidR="00115F06" w:rsidRPr="00525A1B" w:rsidRDefault="00115F06" w:rsidP="00C3769E">
      <w:pPr>
        <w:widowControl/>
        <w:suppressAutoHyphens w:val="0"/>
        <w:autoSpaceDE w:val="0"/>
        <w:autoSpaceDN w:val="0"/>
        <w:adjustRightInd w:val="0"/>
        <w:spacing w:line="276" w:lineRule="auto"/>
        <w:rPr>
          <w:rFonts w:asciiTheme="minorHAnsi" w:eastAsia="Times New Roman" w:hAnsiTheme="minorHAnsi" w:cs="Arial"/>
          <w:color w:val="000000" w:themeColor="text1"/>
          <w:kern w:val="0"/>
          <w:lang w:val="de-AT" w:eastAsia="de-AT" w:bidi="ar-SA"/>
        </w:rPr>
      </w:pPr>
    </w:p>
    <w:p w14:paraId="66210CC4" w14:textId="6FC7D9D8" w:rsidR="00115F06" w:rsidRPr="00525A1B" w:rsidRDefault="00115F06" w:rsidP="00115F06">
      <w:pPr>
        <w:widowControl/>
        <w:suppressAutoHyphens w:val="0"/>
        <w:autoSpaceDE w:val="0"/>
        <w:autoSpaceDN w:val="0"/>
        <w:adjustRightInd w:val="0"/>
        <w:spacing w:line="276" w:lineRule="auto"/>
        <w:rPr>
          <w:rFonts w:asciiTheme="minorHAnsi" w:eastAsia="Times New Roman" w:hAnsiTheme="minorHAnsi" w:cs="Arial"/>
          <w:color w:val="000000" w:themeColor="text1"/>
          <w:kern w:val="0"/>
          <w:lang w:eastAsia="de-DE" w:bidi="ar-SA"/>
        </w:rPr>
      </w:pPr>
      <w:r w:rsidRPr="00525A1B">
        <w:rPr>
          <w:rFonts w:asciiTheme="minorHAnsi" w:eastAsia="Times New Roman" w:hAnsiTheme="minorHAnsi" w:cs="Arial"/>
          <w:color w:val="000000" w:themeColor="text1"/>
          <w:kern w:val="0"/>
          <w:lang w:eastAsia="de-DE" w:bidi="ar-SA"/>
        </w:rPr>
        <w:t>Schutzkonzepte schaffen den Rahmen, damit MitarbeiterInnen einer Bildungseinrichtung ihre Haltungen und Praktiken in Bezug auf sichere pädagogische Beziehungen gemeinsam weiterentwickeln können, Kindern besser zuzuhören eine Kultur der Achtsamkeit zu erreichen und so sichere pädagogische Beziehungen herzustellen „Da Schutzkonzepte immer Prozesse vor Ort sind, also im Zusammenwirken von Fachkräften, Eltern, Kindern und Behörden hergestellt werden, sprechen wir von ‚Schutzprozessen‘!“</w:t>
      </w:r>
    </w:p>
    <w:p w14:paraId="319E3D4C" w14:textId="77777777" w:rsidR="00115F06" w:rsidRPr="00525A1B" w:rsidRDefault="00115F06" w:rsidP="00C3769E">
      <w:pPr>
        <w:widowControl/>
        <w:suppressAutoHyphens w:val="0"/>
        <w:autoSpaceDE w:val="0"/>
        <w:autoSpaceDN w:val="0"/>
        <w:adjustRightInd w:val="0"/>
        <w:spacing w:line="276" w:lineRule="auto"/>
        <w:rPr>
          <w:rFonts w:asciiTheme="minorHAnsi" w:eastAsia="Times New Roman" w:hAnsiTheme="minorHAnsi" w:cs="Arial"/>
          <w:color w:val="1F497D" w:themeColor="text2"/>
          <w:kern w:val="0"/>
          <w:lang w:val="de-AT" w:eastAsia="de-AT" w:bidi="ar-SA"/>
        </w:rPr>
      </w:pPr>
      <w:bookmarkStart w:id="18" w:name="_Hlk117155685"/>
    </w:p>
    <w:bookmarkEnd w:id="18"/>
    <w:p w14:paraId="19D1739E" w14:textId="77777777" w:rsidR="00115F06" w:rsidRPr="00525A1B" w:rsidRDefault="00115F06" w:rsidP="00337680">
      <w:pPr>
        <w:widowControl/>
        <w:suppressAutoHyphens w:val="0"/>
        <w:spacing w:before="120"/>
        <w:rPr>
          <w:rFonts w:asciiTheme="minorHAnsi" w:eastAsia="Times New Roman" w:hAnsiTheme="minorHAnsi" w:cs="Arial"/>
          <w:color w:val="000000"/>
          <w:sz w:val="19"/>
          <w:szCs w:val="19"/>
          <w:lang w:eastAsia="de-AT"/>
        </w:rPr>
      </w:pPr>
    </w:p>
    <w:p w14:paraId="17617106" w14:textId="4E004734" w:rsidR="00BD3825" w:rsidRPr="00525A1B" w:rsidRDefault="0050423A" w:rsidP="00B83CF4">
      <w:pPr>
        <w:widowControl/>
        <w:suppressAutoHyphens w:val="0"/>
        <w:rPr>
          <w:rFonts w:asciiTheme="minorHAnsi" w:eastAsia="Times New Roman" w:hAnsiTheme="minorHAnsi" w:cs="Arial"/>
          <w:b/>
          <w:bCs/>
          <w:i/>
          <w:iCs/>
          <w:color w:val="76923C" w:themeColor="accent3" w:themeShade="BF"/>
          <w:sz w:val="28"/>
          <w:szCs w:val="28"/>
          <w:lang w:eastAsia="de-AT"/>
        </w:rPr>
      </w:pPr>
      <w:r w:rsidRPr="00525A1B">
        <w:rPr>
          <w:rFonts w:asciiTheme="minorHAnsi" w:eastAsia="Times New Roman" w:hAnsiTheme="minorHAnsi" w:cs="Arial"/>
          <w:b/>
          <w:bCs/>
          <w:i/>
          <w:iCs/>
          <w:color w:val="76923C" w:themeColor="accent3" w:themeShade="BF"/>
          <w:sz w:val="28"/>
          <w:szCs w:val="28"/>
          <w:lang w:eastAsia="de-AT"/>
        </w:rPr>
        <w:br w:type="page"/>
      </w:r>
    </w:p>
    <w:p w14:paraId="50787662" w14:textId="77777777" w:rsidR="00BD3825" w:rsidRPr="00525A1B" w:rsidRDefault="00BD3825" w:rsidP="00872A05">
      <w:pPr>
        <w:widowControl/>
        <w:suppressAutoHyphens w:val="0"/>
        <w:spacing w:before="60"/>
        <w:jc w:val="right"/>
        <w:rPr>
          <w:rFonts w:asciiTheme="minorHAnsi" w:eastAsia="Times New Roman" w:hAnsiTheme="minorHAnsi" w:cs="Arial"/>
          <w:i/>
          <w:iCs/>
          <w:color w:val="76923C" w:themeColor="accent3" w:themeShade="BF"/>
          <w:sz w:val="22"/>
          <w:szCs w:val="22"/>
          <w:lang w:val="de-AT" w:eastAsia="de-AT"/>
        </w:rPr>
      </w:pPr>
    </w:p>
    <w:bookmarkStart w:id="19" w:name="_Toc144232102" w:displacedByCustomXml="next"/>
    <w:bookmarkStart w:id="20" w:name="_Toc520375532" w:displacedByCustomXml="next"/>
    <w:bookmarkStart w:id="21" w:name="_Toc520375116" w:displacedByCustomXml="next"/>
    <w:bookmarkStart w:id="22" w:name="_Toc116238983" w:displacedByCustomXml="next"/>
    <w:bookmarkStart w:id="23" w:name="_Toc116245896" w:displacedByCustomXml="next"/>
    <w:bookmarkStart w:id="24" w:name="_Toc116246668" w:displacedByCustomXml="next"/>
    <w:sdt>
      <w:sdtPr>
        <w:rPr>
          <w:rFonts w:ascii="Calibri" w:eastAsia="SimSun" w:hAnsi="Calibri" w:cs="Arial"/>
          <w:b w:val="0"/>
          <w:bCs w:val="0"/>
          <w:color w:val="auto"/>
          <w:sz w:val="24"/>
          <w:szCs w:val="24"/>
        </w:rPr>
        <w:id w:val="-1340616985"/>
        <w:docPartObj>
          <w:docPartGallery w:val="Table of Contents"/>
          <w:docPartUnique/>
        </w:docPartObj>
      </w:sdtPr>
      <w:sdtEndPr/>
      <w:sdtContent>
        <w:p w14:paraId="6AEF73D4" w14:textId="77777777" w:rsidR="000933B9" w:rsidRDefault="00A07CB7" w:rsidP="009E066A">
          <w:pPr>
            <w:pStyle w:val="berschrift1"/>
            <w:numPr>
              <w:ilvl w:val="0"/>
              <w:numId w:val="0"/>
            </w:numPr>
            <w:spacing w:before="240"/>
            <w:ind w:left="360"/>
            <w:rPr>
              <w:noProof/>
            </w:rPr>
          </w:pPr>
          <w:r w:rsidRPr="00525A1B">
            <w:rPr>
              <w:rFonts w:eastAsia="Times New Roman" w:cs="Arial"/>
              <w:color w:val="auto"/>
              <w:lang w:eastAsia="de-AT"/>
            </w:rPr>
            <w:t>Inhaltsverzeichnis</w:t>
          </w:r>
          <w:bookmarkEnd w:id="24"/>
          <w:bookmarkEnd w:id="23"/>
          <w:bookmarkEnd w:id="22"/>
          <w:bookmarkEnd w:id="21"/>
          <w:bookmarkEnd w:id="20"/>
          <w:bookmarkEnd w:id="19"/>
          <w:r w:rsidRPr="00525A1B">
            <w:rPr>
              <w:rFonts w:eastAsia="Times New Roman" w:cs="Arial"/>
              <w:color w:val="auto"/>
              <w:lang w:eastAsia="de-AT"/>
            </w:rPr>
            <w:br/>
          </w:r>
          <w:r w:rsidRPr="00525A1B">
            <w:rPr>
              <w:rFonts w:cs="Arial"/>
              <w:color w:val="auto"/>
              <w:sz w:val="22"/>
              <w:szCs w:val="22"/>
            </w:rPr>
            <w:fldChar w:fldCharType="begin"/>
          </w:r>
          <w:r w:rsidRPr="00525A1B">
            <w:rPr>
              <w:rFonts w:cs="Arial"/>
              <w:color w:val="auto"/>
              <w:sz w:val="22"/>
              <w:szCs w:val="22"/>
            </w:rPr>
            <w:instrText xml:space="preserve"> TOC \o "1-3" \h \z \u </w:instrText>
          </w:r>
          <w:r w:rsidRPr="00525A1B">
            <w:rPr>
              <w:rFonts w:cs="Arial"/>
              <w:color w:val="auto"/>
              <w:sz w:val="22"/>
              <w:szCs w:val="22"/>
            </w:rPr>
            <w:fldChar w:fldCharType="separate"/>
          </w:r>
        </w:p>
        <w:p w14:paraId="790E9BC0" w14:textId="2D8AF4C1" w:rsidR="000933B9" w:rsidRDefault="00D231BD" w:rsidP="006A5E72">
          <w:pPr>
            <w:pStyle w:val="Verzeichnis1"/>
            <w:rPr>
              <w:rFonts w:asciiTheme="minorHAnsi" w:eastAsiaTheme="minorEastAsia" w:hAnsiTheme="minorHAnsi" w:cstheme="minorBidi"/>
              <w:noProof/>
              <w:kern w:val="0"/>
              <w:szCs w:val="24"/>
              <w:lang w:val="de-AT" w:eastAsia="de-DE" w:bidi="ar-SA"/>
            </w:rPr>
          </w:pPr>
          <w:hyperlink w:anchor="_Toc144232103" w:history="1">
            <w:r w:rsidR="000933B9" w:rsidRPr="00AF372F">
              <w:rPr>
                <w:rStyle w:val="Hyperlink"/>
                <w:noProof/>
              </w:rPr>
              <w:t>1</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Einleitung</w:t>
            </w:r>
            <w:r w:rsidR="000933B9">
              <w:rPr>
                <w:noProof/>
                <w:webHidden/>
              </w:rPr>
              <w:tab/>
            </w:r>
            <w:r w:rsidR="000933B9">
              <w:rPr>
                <w:noProof/>
                <w:webHidden/>
              </w:rPr>
              <w:fldChar w:fldCharType="begin"/>
            </w:r>
            <w:r w:rsidR="000933B9">
              <w:rPr>
                <w:noProof/>
                <w:webHidden/>
              </w:rPr>
              <w:instrText xml:space="preserve"> PAGEREF _Toc144232103 \h </w:instrText>
            </w:r>
            <w:r w:rsidR="000933B9">
              <w:rPr>
                <w:noProof/>
                <w:webHidden/>
              </w:rPr>
            </w:r>
            <w:r w:rsidR="000933B9">
              <w:rPr>
                <w:noProof/>
                <w:webHidden/>
              </w:rPr>
              <w:fldChar w:fldCharType="separate"/>
            </w:r>
            <w:r w:rsidR="00622E07">
              <w:rPr>
                <w:noProof/>
                <w:webHidden/>
              </w:rPr>
              <w:t>4</w:t>
            </w:r>
            <w:r w:rsidR="000933B9">
              <w:rPr>
                <w:noProof/>
                <w:webHidden/>
              </w:rPr>
              <w:fldChar w:fldCharType="end"/>
            </w:r>
          </w:hyperlink>
        </w:p>
        <w:p w14:paraId="4079FED9" w14:textId="10435326" w:rsidR="000933B9" w:rsidRDefault="00D231BD">
          <w:pPr>
            <w:pStyle w:val="Verzeichnis2"/>
            <w:tabs>
              <w:tab w:val="left" w:pos="960"/>
              <w:tab w:val="right" w:leader="dot" w:pos="9628"/>
            </w:tabs>
            <w:rPr>
              <w:rFonts w:asciiTheme="minorHAnsi" w:eastAsiaTheme="minorEastAsia" w:hAnsiTheme="minorHAnsi" w:cstheme="minorBidi"/>
              <w:noProof/>
              <w:kern w:val="0"/>
              <w:szCs w:val="24"/>
              <w:lang w:val="de-AT" w:eastAsia="de-DE" w:bidi="ar-SA"/>
            </w:rPr>
          </w:pPr>
          <w:hyperlink w:anchor="_Toc144232104" w:history="1">
            <w:r w:rsidR="000933B9" w:rsidRPr="00AF372F">
              <w:rPr>
                <w:rStyle w:val="Hyperlink"/>
                <w:noProof/>
              </w:rPr>
              <w:t>1.1</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Über uns</w:t>
            </w:r>
            <w:r w:rsidR="000933B9">
              <w:rPr>
                <w:noProof/>
                <w:webHidden/>
              </w:rPr>
              <w:tab/>
            </w:r>
            <w:r w:rsidR="000933B9">
              <w:rPr>
                <w:noProof/>
                <w:webHidden/>
              </w:rPr>
              <w:fldChar w:fldCharType="begin"/>
            </w:r>
            <w:r w:rsidR="000933B9">
              <w:rPr>
                <w:noProof/>
                <w:webHidden/>
              </w:rPr>
              <w:instrText xml:space="preserve"> PAGEREF _Toc144232104 \h </w:instrText>
            </w:r>
            <w:r w:rsidR="000933B9">
              <w:rPr>
                <w:noProof/>
                <w:webHidden/>
              </w:rPr>
            </w:r>
            <w:r w:rsidR="000933B9">
              <w:rPr>
                <w:noProof/>
                <w:webHidden/>
              </w:rPr>
              <w:fldChar w:fldCharType="separate"/>
            </w:r>
            <w:r w:rsidR="00622E07">
              <w:rPr>
                <w:noProof/>
                <w:webHidden/>
              </w:rPr>
              <w:t>4</w:t>
            </w:r>
            <w:r w:rsidR="000933B9">
              <w:rPr>
                <w:noProof/>
                <w:webHidden/>
              </w:rPr>
              <w:fldChar w:fldCharType="end"/>
            </w:r>
          </w:hyperlink>
        </w:p>
        <w:p w14:paraId="2332AC77" w14:textId="153A518D" w:rsidR="000933B9" w:rsidRDefault="00D231BD">
          <w:pPr>
            <w:pStyle w:val="Verzeichnis2"/>
            <w:tabs>
              <w:tab w:val="left" w:pos="960"/>
              <w:tab w:val="right" w:leader="dot" w:pos="9628"/>
            </w:tabs>
            <w:rPr>
              <w:rFonts w:asciiTheme="minorHAnsi" w:eastAsiaTheme="minorEastAsia" w:hAnsiTheme="minorHAnsi" w:cstheme="minorBidi"/>
              <w:noProof/>
              <w:kern w:val="0"/>
              <w:szCs w:val="24"/>
              <w:lang w:val="de-AT" w:eastAsia="de-DE" w:bidi="ar-SA"/>
            </w:rPr>
          </w:pPr>
          <w:hyperlink w:anchor="_Toc144232105" w:history="1">
            <w:r w:rsidR="000933B9" w:rsidRPr="00AF372F">
              <w:rPr>
                <w:rStyle w:val="Hyperlink"/>
                <w:noProof/>
              </w:rPr>
              <w:t>1.2</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Leitbild</w:t>
            </w:r>
            <w:r w:rsidR="000933B9">
              <w:rPr>
                <w:noProof/>
                <w:webHidden/>
              </w:rPr>
              <w:tab/>
            </w:r>
            <w:r w:rsidR="000933B9">
              <w:rPr>
                <w:noProof/>
                <w:webHidden/>
              </w:rPr>
              <w:fldChar w:fldCharType="begin"/>
            </w:r>
            <w:r w:rsidR="000933B9">
              <w:rPr>
                <w:noProof/>
                <w:webHidden/>
              </w:rPr>
              <w:instrText xml:space="preserve"> PAGEREF _Toc144232105 \h </w:instrText>
            </w:r>
            <w:r w:rsidR="000933B9">
              <w:rPr>
                <w:noProof/>
                <w:webHidden/>
              </w:rPr>
            </w:r>
            <w:r w:rsidR="000933B9">
              <w:rPr>
                <w:noProof/>
                <w:webHidden/>
              </w:rPr>
              <w:fldChar w:fldCharType="separate"/>
            </w:r>
            <w:r w:rsidR="00622E07">
              <w:rPr>
                <w:noProof/>
                <w:webHidden/>
              </w:rPr>
              <w:t>4</w:t>
            </w:r>
            <w:r w:rsidR="000933B9">
              <w:rPr>
                <w:noProof/>
                <w:webHidden/>
              </w:rPr>
              <w:fldChar w:fldCharType="end"/>
            </w:r>
          </w:hyperlink>
        </w:p>
        <w:p w14:paraId="6A0F1EB4" w14:textId="249A0C08" w:rsidR="000933B9" w:rsidRDefault="00D231BD">
          <w:pPr>
            <w:pStyle w:val="Verzeichnis2"/>
            <w:tabs>
              <w:tab w:val="left" w:pos="960"/>
              <w:tab w:val="right" w:leader="dot" w:pos="9628"/>
            </w:tabs>
            <w:rPr>
              <w:rFonts w:asciiTheme="minorHAnsi" w:eastAsiaTheme="minorEastAsia" w:hAnsiTheme="minorHAnsi" w:cstheme="minorBidi"/>
              <w:noProof/>
              <w:kern w:val="0"/>
              <w:szCs w:val="24"/>
              <w:lang w:val="de-AT" w:eastAsia="de-DE" w:bidi="ar-SA"/>
            </w:rPr>
          </w:pPr>
          <w:hyperlink w:anchor="_Toc144232106" w:history="1">
            <w:r w:rsidR="000933B9" w:rsidRPr="00AF372F">
              <w:rPr>
                <w:rStyle w:val="Hyperlink"/>
                <w:noProof/>
              </w:rPr>
              <w:t>1.3</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Pädagogisches Werteverhalten</w:t>
            </w:r>
            <w:r w:rsidR="000933B9">
              <w:rPr>
                <w:noProof/>
                <w:webHidden/>
              </w:rPr>
              <w:tab/>
            </w:r>
            <w:r w:rsidR="000933B9">
              <w:rPr>
                <w:noProof/>
                <w:webHidden/>
              </w:rPr>
              <w:fldChar w:fldCharType="begin"/>
            </w:r>
            <w:r w:rsidR="000933B9">
              <w:rPr>
                <w:noProof/>
                <w:webHidden/>
              </w:rPr>
              <w:instrText xml:space="preserve"> PAGEREF _Toc144232106 \h </w:instrText>
            </w:r>
            <w:r w:rsidR="000933B9">
              <w:rPr>
                <w:noProof/>
                <w:webHidden/>
              </w:rPr>
            </w:r>
            <w:r w:rsidR="000933B9">
              <w:rPr>
                <w:noProof/>
                <w:webHidden/>
              </w:rPr>
              <w:fldChar w:fldCharType="separate"/>
            </w:r>
            <w:r w:rsidR="00622E07">
              <w:rPr>
                <w:noProof/>
                <w:webHidden/>
              </w:rPr>
              <w:t>5</w:t>
            </w:r>
            <w:r w:rsidR="000933B9">
              <w:rPr>
                <w:noProof/>
                <w:webHidden/>
              </w:rPr>
              <w:fldChar w:fldCharType="end"/>
            </w:r>
          </w:hyperlink>
        </w:p>
        <w:p w14:paraId="6119D88C" w14:textId="6C68EC45" w:rsidR="000933B9" w:rsidRDefault="00D231BD">
          <w:pPr>
            <w:pStyle w:val="Verzeichnis2"/>
            <w:tabs>
              <w:tab w:val="left" w:pos="960"/>
              <w:tab w:val="right" w:leader="dot" w:pos="9628"/>
            </w:tabs>
            <w:rPr>
              <w:rFonts w:asciiTheme="minorHAnsi" w:eastAsiaTheme="minorEastAsia" w:hAnsiTheme="minorHAnsi" w:cstheme="minorBidi"/>
              <w:noProof/>
              <w:kern w:val="0"/>
              <w:szCs w:val="24"/>
              <w:lang w:val="de-AT" w:eastAsia="de-DE" w:bidi="ar-SA"/>
            </w:rPr>
          </w:pPr>
          <w:hyperlink w:anchor="_Toc144232107" w:history="1">
            <w:r w:rsidR="000933B9" w:rsidRPr="00AF372F">
              <w:rPr>
                <w:rStyle w:val="Hyperlink"/>
                <w:noProof/>
              </w:rPr>
              <w:t>1.4</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Unser Bild vom Kind</w:t>
            </w:r>
            <w:r w:rsidR="000933B9">
              <w:rPr>
                <w:noProof/>
                <w:webHidden/>
              </w:rPr>
              <w:tab/>
            </w:r>
            <w:r w:rsidR="000933B9">
              <w:rPr>
                <w:noProof/>
                <w:webHidden/>
              </w:rPr>
              <w:fldChar w:fldCharType="begin"/>
            </w:r>
            <w:r w:rsidR="000933B9">
              <w:rPr>
                <w:noProof/>
                <w:webHidden/>
              </w:rPr>
              <w:instrText xml:space="preserve"> PAGEREF _Toc144232107 \h </w:instrText>
            </w:r>
            <w:r w:rsidR="000933B9">
              <w:rPr>
                <w:noProof/>
                <w:webHidden/>
              </w:rPr>
            </w:r>
            <w:r w:rsidR="000933B9">
              <w:rPr>
                <w:noProof/>
                <w:webHidden/>
              </w:rPr>
              <w:fldChar w:fldCharType="separate"/>
            </w:r>
            <w:r w:rsidR="00622E07">
              <w:rPr>
                <w:noProof/>
                <w:webHidden/>
              </w:rPr>
              <w:t>6</w:t>
            </w:r>
            <w:r w:rsidR="000933B9">
              <w:rPr>
                <w:noProof/>
                <w:webHidden/>
              </w:rPr>
              <w:fldChar w:fldCharType="end"/>
            </w:r>
          </w:hyperlink>
        </w:p>
        <w:p w14:paraId="3795680C" w14:textId="0F616F1D" w:rsidR="000933B9" w:rsidRDefault="00D231BD">
          <w:pPr>
            <w:pStyle w:val="Verzeichnis2"/>
            <w:tabs>
              <w:tab w:val="left" w:pos="960"/>
              <w:tab w:val="right" w:leader="dot" w:pos="9628"/>
            </w:tabs>
            <w:rPr>
              <w:rFonts w:asciiTheme="minorHAnsi" w:eastAsiaTheme="minorEastAsia" w:hAnsiTheme="minorHAnsi" w:cstheme="minorBidi"/>
              <w:noProof/>
              <w:kern w:val="0"/>
              <w:szCs w:val="24"/>
              <w:lang w:val="de-AT" w:eastAsia="de-DE" w:bidi="ar-SA"/>
            </w:rPr>
          </w:pPr>
          <w:hyperlink w:anchor="_Toc144232108" w:history="1">
            <w:r w:rsidR="000933B9" w:rsidRPr="00AF372F">
              <w:rPr>
                <w:rStyle w:val="Hyperlink"/>
                <w:noProof/>
              </w:rPr>
              <w:t>1.5</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Hinweise auf Kooperation, Information und Transparenz im Sinne der Bildungspartnerschaft</w:t>
            </w:r>
            <w:r w:rsidR="000933B9">
              <w:rPr>
                <w:noProof/>
                <w:webHidden/>
              </w:rPr>
              <w:tab/>
            </w:r>
            <w:r w:rsidR="000933B9">
              <w:rPr>
                <w:noProof/>
                <w:webHidden/>
              </w:rPr>
              <w:fldChar w:fldCharType="begin"/>
            </w:r>
            <w:r w:rsidR="000933B9">
              <w:rPr>
                <w:noProof/>
                <w:webHidden/>
              </w:rPr>
              <w:instrText xml:space="preserve"> PAGEREF _Toc144232108 \h </w:instrText>
            </w:r>
            <w:r w:rsidR="000933B9">
              <w:rPr>
                <w:noProof/>
                <w:webHidden/>
              </w:rPr>
            </w:r>
            <w:r w:rsidR="000933B9">
              <w:rPr>
                <w:noProof/>
                <w:webHidden/>
              </w:rPr>
              <w:fldChar w:fldCharType="separate"/>
            </w:r>
            <w:r w:rsidR="00622E07">
              <w:rPr>
                <w:noProof/>
                <w:webHidden/>
              </w:rPr>
              <w:t>6</w:t>
            </w:r>
            <w:r w:rsidR="000933B9">
              <w:rPr>
                <w:noProof/>
                <w:webHidden/>
              </w:rPr>
              <w:fldChar w:fldCharType="end"/>
            </w:r>
          </w:hyperlink>
        </w:p>
        <w:p w14:paraId="79C5717E" w14:textId="4C6E1CC5" w:rsidR="000933B9" w:rsidRDefault="00D231BD">
          <w:pPr>
            <w:pStyle w:val="Verzeichnis2"/>
            <w:tabs>
              <w:tab w:val="left" w:pos="960"/>
              <w:tab w:val="right" w:leader="dot" w:pos="9628"/>
            </w:tabs>
            <w:rPr>
              <w:rFonts w:asciiTheme="minorHAnsi" w:eastAsiaTheme="minorEastAsia" w:hAnsiTheme="minorHAnsi" w:cstheme="minorBidi"/>
              <w:noProof/>
              <w:kern w:val="0"/>
              <w:szCs w:val="24"/>
              <w:lang w:val="de-AT" w:eastAsia="de-DE" w:bidi="ar-SA"/>
            </w:rPr>
          </w:pPr>
          <w:hyperlink w:anchor="_Toc144232109" w:history="1">
            <w:r w:rsidR="000933B9" w:rsidRPr="00AF372F">
              <w:rPr>
                <w:rStyle w:val="Hyperlink"/>
                <w:noProof/>
              </w:rPr>
              <w:t>1.6</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Zusammenarbeit mit den Eltern</w:t>
            </w:r>
            <w:r w:rsidR="000933B9">
              <w:rPr>
                <w:noProof/>
                <w:webHidden/>
              </w:rPr>
              <w:tab/>
            </w:r>
            <w:r w:rsidR="000933B9">
              <w:rPr>
                <w:noProof/>
                <w:webHidden/>
              </w:rPr>
              <w:fldChar w:fldCharType="begin"/>
            </w:r>
            <w:r w:rsidR="000933B9">
              <w:rPr>
                <w:noProof/>
                <w:webHidden/>
              </w:rPr>
              <w:instrText xml:space="preserve"> PAGEREF _Toc144232109 \h </w:instrText>
            </w:r>
            <w:r w:rsidR="000933B9">
              <w:rPr>
                <w:noProof/>
                <w:webHidden/>
              </w:rPr>
            </w:r>
            <w:r w:rsidR="000933B9">
              <w:rPr>
                <w:noProof/>
                <w:webHidden/>
              </w:rPr>
              <w:fldChar w:fldCharType="separate"/>
            </w:r>
            <w:r w:rsidR="00622E07">
              <w:rPr>
                <w:noProof/>
                <w:webHidden/>
              </w:rPr>
              <w:t>6</w:t>
            </w:r>
            <w:r w:rsidR="000933B9">
              <w:rPr>
                <w:noProof/>
                <w:webHidden/>
              </w:rPr>
              <w:fldChar w:fldCharType="end"/>
            </w:r>
          </w:hyperlink>
        </w:p>
        <w:p w14:paraId="269FE683" w14:textId="73E90FE4" w:rsidR="000933B9" w:rsidRDefault="00D231BD">
          <w:pPr>
            <w:pStyle w:val="Verzeichnis2"/>
            <w:tabs>
              <w:tab w:val="left" w:pos="960"/>
              <w:tab w:val="right" w:leader="dot" w:pos="9628"/>
            </w:tabs>
            <w:rPr>
              <w:rFonts w:asciiTheme="minorHAnsi" w:eastAsiaTheme="minorEastAsia" w:hAnsiTheme="minorHAnsi" w:cstheme="minorBidi"/>
              <w:noProof/>
              <w:kern w:val="0"/>
              <w:szCs w:val="24"/>
              <w:lang w:val="de-AT" w:eastAsia="de-DE" w:bidi="ar-SA"/>
            </w:rPr>
          </w:pPr>
          <w:hyperlink w:anchor="_Toc144232110" w:history="1">
            <w:r w:rsidR="000933B9" w:rsidRPr="00AF372F">
              <w:rPr>
                <w:rStyle w:val="Hyperlink"/>
                <w:noProof/>
              </w:rPr>
              <w:t>1.7</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Zusammenarbeit mit der Schule - Transition</w:t>
            </w:r>
            <w:r w:rsidR="000933B9">
              <w:rPr>
                <w:noProof/>
                <w:webHidden/>
              </w:rPr>
              <w:tab/>
            </w:r>
            <w:r w:rsidR="000933B9">
              <w:rPr>
                <w:noProof/>
                <w:webHidden/>
              </w:rPr>
              <w:fldChar w:fldCharType="begin"/>
            </w:r>
            <w:r w:rsidR="000933B9">
              <w:rPr>
                <w:noProof/>
                <w:webHidden/>
              </w:rPr>
              <w:instrText xml:space="preserve"> PAGEREF _Toc144232110 \h </w:instrText>
            </w:r>
            <w:r w:rsidR="000933B9">
              <w:rPr>
                <w:noProof/>
                <w:webHidden/>
              </w:rPr>
            </w:r>
            <w:r w:rsidR="000933B9">
              <w:rPr>
                <w:noProof/>
                <w:webHidden/>
              </w:rPr>
              <w:fldChar w:fldCharType="separate"/>
            </w:r>
            <w:r w:rsidR="00622E07">
              <w:rPr>
                <w:noProof/>
                <w:webHidden/>
              </w:rPr>
              <w:t>7</w:t>
            </w:r>
            <w:r w:rsidR="000933B9">
              <w:rPr>
                <w:noProof/>
                <w:webHidden/>
              </w:rPr>
              <w:fldChar w:fldCharType="end"/>
            </w:r>
          </w:hyperlink>
        </w:p>
        <w:p w14:paraId="5F5AED41" w14:textId="3DA855D4" w:rsidR="000933B9" w:rsidRDefault="00D231BD">
          <w:pPr>
            <w:pStyle w:val="Verzeichnis2"/>
            <w:tabs>
              <w:tab w:val="left" w:pos="960"/>
              <w:tab w:val="right" w:leader="dot" w:pos="9628"/>
            </w:tabs>
            <w:rPr>
              <w:rFonts w:asciiTheme="minorHAnsi" w:eastAsiaTheme="minorEastAsia" w:hAnsiTheme="minorHAnsi" w:cstheme="minorBidi"/>
              <w:noProof/>
              <w:kern w:val="0"/>
              <w:szCs w:val="24"/>
              <w:lang w:val="de-AT" w:eastAsia="de-DE" w:bidi="ar-SA"/>
            </w:rPr>
          </w:pPr>
          <w:hyperlink w:anchor="_Toc144232111" w:history="1">
            <w:r w:rsidR="000933B9" w:rsidRPr="00AF372F">
              <w:rPr>
                <w:rStyle w:val="Hyperlink"/>
                <w:noProof/>
              </w:rPr>
              <w:t>1.8</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Grundlagen für die pädagogische Arbeit in Kinderbildungs- und -betreuungsangeboten</w:t>
            </w:r>
            <w:r w:rsidR="000933B9">
              <w:rPr>
                <w:noProof/>
                <w:webHidden/>
              </w:rPr>
              <w:tab/>
            </w:r>
            <w:r w:rsidR="000933B9">
              <w:rPr>
                <w:noProof/>
                <w:webHidden/>
              </w:rPr>
              <w:fldChar w:fldCharType="begin"/>
            </w:r>
            <w:r w:rsidR="000933B9">
              <w:rPr>
                <w:noProof/>
                <w:webHidden/>
              </w:rPr>
              <w:instrText xml:space="preserve"> PAGEREF _Toc144232111 \h </w:instrText>
            </w:r>
            <w:r w:rsidR="000933B9">
              <w:rPr>
                <w:noProof/>
                <w:webHidden/>
              </w:rPr>
            </w:r>
            <w:r w:rsidR="000933B9">
              <w:rPr>
                <w:noProof/>
                <w:webHidden/>
              </w:rPr>
              <w:fldChar w:fldCharType="separate"/>
            </w:r>
            <w:r w:rsidR="00622E07">
              <w:rPr>
                <w:noProof/>
                <w:webHidden/>
              </w:rPr>
              <w:t>7</w:t>
            </w:r>
            <w:r w:rsidR="000933B9">
              <w:rPr>
                <w:noProof/>
                <w:webHidden/>
              </w:rPr>
              <w:fldChar w:fldCharType="end"/>
            </w:r>
          </w:hyperlink>
        </w:p>
        <w:p w14:paraId="3E4CC342" w14:textId="36AE501E" w:rsidR="000933B9" w:rsidRDefault="00D231BD">
          <w:pPr>
            <w:pStyle w:val="Verzeichnis2"/>
            <w:tabs>
              <w:tab w:val="left" w:pos="960"/>
              <w:tab w:val="right" w:leader="dot" w:pos="9628"/>
            </w:tabs>
            <w:rPr>
              <w:rFonts w:asciiTheme="minorHAnsi" w:eastAsiaTheme="minorEastAsia" w:hAnsiTheme="minorHAnsi" w:cstheme="minorBidi"/>
              <w:noProof/>
              <w:kern w:val="0"/>
              <w:szCs w:val="24"/>
              <w:lang w:val="de-AT" w:eastAsia="de-DE" w:bidi="ar-SA"/>
            </w:rPr>
          </w:pPr>
          <w:hyperlink w:anchor="_Toc144232112" w:history="1">
            <w:r w:rsidR="000933B9" w:rsidRPr="00AF372F">
              <w:rPr>
                <w:rStyle w:val="Hyperlink"/>
                <w:noProof/>
              </w:rPr>
              <w:t>1.9</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Grundlagen unseres Kinderschutzkonzeptes</w:t>
            </w:r>
            <w:r w:rsidR="000933B9">
              <w:rPr>
                <w:noProof/>
                <w:webHidden/>
              </w:rPr>
              <w:tab/>
            </w:r>
            <w:r w:rsidR="000933B9">
              <w:rPr>
                <w:noProof/>
                <w:webHidden/>
              </w:rPr>
              <w:fldChar w:fldCharType="begin"/>
            </w:r>
            <w:r w:rsidR="000933B9">
              <w:rPr>
                <w:noProof/>
                <w:webHidden/>
              </w:rPr>
              <w:instrText xml:space="preserve"> PAGEREF _Toc144232112 \h </w:instrText>
            </w:r>
            <w:r w:rsidR="000933B9">
              <w:rPr>
                <w:noProof/>
                <w:webHidden/>
              </w:rPr>
            </w:r>
            <w:r w:rsidR="000933B9">
              <w:rPr>
                <w:noProof/>
                <w:webHidden/>
              </w:rPr>
              <w:fldChar w:fldCharType="separate"/>
            </w:r>
            <w:r w:rsidR="00622E07">
              <w:rPr>
                <w:noProof/>
                <w:webHidden/>
              </w:rPr>
              <w:t>8</w:t>
            </w:r>
            <w:r w:rsidR="000933B9">
              <w:rPr>
                <w:noProof/>
                <w:webHidden/>
              </w:rPr>
              <w:fldChar w:fldCharType="end"/>
            </w:r>
          </w:hyperlink>
        </w:p>
        <w:p w14:paraId="21EBA35B" w14:textId="5145456C" w:rsidR="000933B9" w:rsidRDefault="00D231BD" w:rsidP="006A5E72">
          <w:pPr>
            <w:pStyle w:val="Verzeichnis1"/>
            <w:rPr>
              <w:rFonts w:asciiTheme="minorHAnsi" w:eastAsiaTheme="minorEastAsia" w:hAnsiTheme="minorHAnsi" w:cstheme="minorBidi"/>
              <w:noProof/>
              <w:kern w:val="0"/>
              <w:szCs w:val="24"/>
              <w:lang w:val="de-AT" w:eastAsia="de-DE" w:bidi="ar-SA"/>
            </w:rPr>
          </w:pPr>
          <w:hyperlink w:anchor="_Toc144232113" w:history="1">
            <w:r w:rsidR="000933B9" w:rsidRPr="00AF372F">
              <w:rPr>
                <w:rStyle w:val="Hyperlink"/>
                <w:noProof/>
              </w:rPr>
              <w:t>2</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Präventionsmaßnahmen</w:t>
            </w:r>
            <w:r w:rsidR="000933B9">
              <w:rPr>
                <w:noProof/>
                <w:webHidden/>
              </w:rPr>
              <w:tab/>
            </w:r>
            <w:r w:rsidR="000933B9">
              <w:rPr>
                <w:noProof/>
                <w:webHidden/>
              </w:rPr>
              <w:fldChar w:fldCharType="begin"/>
            </w:r>
            <w:r w:rsidR="000933B9">
              <w:rPr>
                <w:noProof/>
                <w:webHidden/>
              </w:rPr>
              <w:instrText xml:space="preserve"> PAGEREF _Toc144232113 \h </w:instrText>
            </w:r>
            <w:r w:rsidR="000933B9">
              <w:rPr>
                <w:noProof/>
                <w:webHidden/>
              </w:rPr>
            </w:r>
            <w:r w:rsidR="000933B9">
              <w:rPr>
                <w:noProof/>
                <w:webHidden/>
              </w:rPr>
              <w:fldChar w:fldCharType="separate"/>
            </w:r>
            <w:r w:rsidR="00622E07">
              <w:rPr>
                <w:noProof/>
                <w:webHidden/>
              </w:rPr>
              <w:t>14</w:t>
            </w:r>
            <w:r w:rsidR="000933B9">
              <w:rPr>
                <w:noProof/>
                <w:webHidden/>
              </w:rPr>
              <w:fldChar w:fldCharType="end"/>
            </w:r>
          </w:hyperlink>
        </w:p>
        <w:p w14:paraId="67E68E82" w14:textId="314927F5" w:rsidR="000933B9" w:rsidRDefault="00D231BD">
          <w:pPr>
            <w:pStyle w:val="Verzeichnis2"/>
            <w:tabs>
              <w:tab w:val="left" w:pos="960"/>
              <w:tab w:val="right" w:leader="dot" w:pos="9628"/>
            </w:tabs>
            <w:rPr>
              <w:rFonts w:asciiTheme="minorHAnsi" w:eastAsiaTheme="minorEastAsia" w:hAnsiTheme="minorHAnsi" w:cstheme="minorBidi"/>
              <w:noProof/>
              <w:kern w:val="0"/>
              <w:szCs w:val="24"/>
              <w:lang w:val="de-AT" w:eastAsia="de-DE" w:bidi="ar-SA"/>
            </w:rPr>
          </w:pPr>
          <w:hyperlink w:anchor="_Toc144232115" w:history="1">
            <w:r w:rsidR="000933B9" w:rsidRPr="00AF372F">
              <w:rPr>
                <w:rStyle w:val="Hyperlink"/>
                <w:noProof/>
              </w:rPr>
              <w:t>2.1</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Personal und Personalmanagement</w:t>
            </w:r>
            <w:r w:rsidR="000933B9">
              <w:rPr>
                <w:noProof/>
                <w:webHidden/>
              </w:rPr>
              <w:tab/>
            </w:r>
            <w:r w:rsidR="000933B9">
              <w:rPr>
                <w:noProof/>
                <w:webHidden/>
              </w:rPr>
              <w:fldChar w:fldCharType="begin"/>
            </w:r>
            <w:r w:rsidR="000933B9">
              <w:rPr>
                <w:noProof/>
                <w:webHidden/>
              </w:rPr>
              <w:instrText xml:space="preserve"> PAGEREF _Toc144232115 \h </w:instrText>
            </w:r>
            <w:r w:rsidR="000933B9">
              <w:rPr>
                <w:noProof/>
                <w:webHidden/>
              </w:rPr>
            </w:r>
            <w:r w:rsidR="000933B9">
              <w:rPr>
                <w:noProof/>
                <w:webHidden/>
              </w:rPr>
              <w:fldChar w:fldCharType="separate"/>
            </w:r>
            <w:r w:rsidR="00622E07">
              <w:rPr>
                <w:noProof/>
                <w:webHidden/>
              </w:rPr>
              <w:t>14</w:t>
            </w:r>
            <w:r w:rsidR="000933B9">
              <w:rPr>
                <w:noProof/>
                <w:webHidden/>
              </w:rPr>
              <w:fldChar w:fldCharType="end"/>
            </w:r>
          </w:hyperlink>
        </w:p>
        <w:p w14:paraId="12F5F0C3" w14:textId="21930421" w:rsidR="000933B9" w:rsidRDefault="00D231BD">
          <w:pPr>
            <w:pStyle w:val="Verzeichnis2"/>
            <w:tabs>
              <w:tab w:val="left" w:pos="960"/>
              <w:tab w:val="right" w:leader="dot" w:pos="9628"/>
            </w:tabs>
            <w:rPr>
              <w:rFonts w:asciiTheme="minorHAnsi" w:eastAsiaTheme="minorEastAsia" w:hAnsiTheme="minorHAnsi" w:cstheme="minorBidi"/>
              <w:noProof/>
              <w:kern w:val="0"/>
              <w:szCs w:val="24"/>
              <w:lang w:val="de-AT" w:eastAsia="de-DE" w:bidi="ar-SA"/>
            </w:rPr>
          </w:pPr>
          <w:hyperlink w:anchor="_Toc144232116" w:history="1">
            <w:r w:rsidR="000933B9" w:rsidRPr="00AF372F">
              <w:rPr>
                <w:rStyle w:val="Hyperlink"/>
                <w:noProof/>
              </w:rPr>
              <w:t>2.2</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Sexualpädagogik</w:t>
            </w:r>
            <w:r w:rsidR="000933B9">
              <w:rPr>
                <w:noProof/>
                <w:webHidden/>
              </w:rPr>
              <w:tab/>
            </w:r>
            <w:r w:rsidR="000933B9">
              <w:rPr>
                <w:noProof/>
                <w:webHidden/>
              </w:rPr>
              <w:fldChar w:fldCharType="begin"/>
            </w:r>
            <w:r w:rsidR="000933B9">
              <w:rPr>
                <w:noProof/>
                <w:webHidden/>
              </w:rPr>
              <w:instrText xml:space="preserve"> PAGEREF _Toc144232116 \h </w:instrText>
            </w:r>
            <w:r w:rsidR="000933B9">
              <w:rPr>
                <w:noProof/>
                <w:webHidden/>
              </w:rPr>
            </w:r>
            <w:r w:rsidR="000933B9">
              <w:rPr>
                <w:noProof/>
                <w:webHidden/>
              </w:rPr>
              <w:fldChar w:fldCharType="separate"/>
            </w:r>
            <w:r w:rsidR="00622E07">
              <w:rPr>
                <w:noProof/>
                <w:webHidden/>
              </w:rPr>
              <w:t>16</w:t>
            </w:r>
            <w:r w:rsidR="000933B9">
              <w:rPr>
                <w:noProof/>
                <w:webHidden/>
              </w:rPr>
              <w:fldChar w:fldCharType="end"/>
            </w:r>
          </w:hyperlink>
        </w:p>
        <w:p w14:paraId="00223306" w14:textId="757E0CD3" w:rsidR="000933B9" w:rsidRDefault="00D231BD">
          <w:pPr>
            <w:pStyle w:val="Verzeichnis2"/>
            <w:tabs>
              <w:tab w:val="left" w:pos="960"/>
              <w:tab w:val="right" w:leader="dot" w:pos="9628"/>
            </w:tabs>
            <w:rPr>
              <w:rFonts w:asciiTheme="minorHAnsi" w:eastAsiaTheme="minorEastAsia" w:hAnsiTheme="minorHAnsi" w:cstheme="minorBidi"/>
              <w:noProof/>
              <w:kern w:val="0"/>
              <w:szCs w:val="24"/>
              <w:lang w:val="de-AT" w:eastAsia="de-DE" w:bidi="ar-SA"/>
            </w:rPr>
          </w:pPr>
          <w:hyperlink w:anchor="_Toc144232117" w:history="1">
            <w:r w:rsidR="000933B9" w:rsidRPr="00AF372F">
              <w:rPr>
                <w:rStyle w:val="Hyperlink"/>
                <w:noProof/>
              </w:rPr>
              <w:t>2.3</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Niederschwelliges Beschwerdewesen</w:t>
            </w:r>
            <w:r w:rsidR="000933B9">
              <w:rPr>
                <w:noProof/>
                <w:webHidden/>
              </w:rPr>
              <w:tab/>
            </w:r>
            <w:r w:rsidR="000933B9">
              <w:rPr>
                <w:noProof/>
                <w:webHidden/>
              </w:rPr>
              <w:fldChar w:fldCharType="begin"/>
            </w:r>
            <w:r w:rsidR="000933B9">
              <w:rPr>
                <w:noProof/>
                <w:webHidden/>
              </w:rPr>
              <w:instrText xml:space="preserve"> PAGEREF _Toc144232117 \h </w:instrText>
            </w:r>
            <w:r w:rsidR="000933B9">
              <w:rPr>
                <w:noProof/>
                <w:webHidden/>
              </w:rPr>
            </w:r>
            <w:r w:rsidR="000933B9">
              <w:rPr>
                <w:noProof/>
                <w:webHidden/>
              </w:rPr>
              <w:fldChar w:fldCharType="separate"/>
            </w:r>
            <w:r w:rsidR="00622E07">
              <w:rPr>
                <w:noProof/>
                <w:webHidden/>
              </w:rPr>
              <w:t>16</w:t>
            </w:r>
            <w:r w:rsidR="000933B9">
              <w:rPr>
                <w:noProof/>
                <w:webHidden/>
              </w:rPr>
              <w:fldChar w:fldCharType="end"/>
            </w:r>
          </w:hyperlink>
        </w:p>
        <w:p w14:paraId="3B0C19EA" w14:textId="5C03BCCE" w:rsidR="000933B9" w:rsidRDefault="00D231BD">
          <w:pPr>
            <w:pStyle w:val="Verzeichnis3"/>
            <w:tabs>
              <w:tab w:val="left" w:pos="1440"/>
              <w:tab w:val="right" w:leader="dot" w:pos="9628"/>
            </w:tabs>
            <w:rPr>
              <w:rFonts w:asciiTheme="minorHAnsi" w:eastAsiaTheme="minorEastAsia" w:hAnsiTheme="minorHAnsi" w:cstheme="minorBidi"/>
              <w:noProof/>
              <w:kern w:val="0"/>
              <w:szCs w:val="24"/>
              <w:lang w:val="de-AT" w:eastAsia="de-DE" w:bidi="ar-SA"/>
            </w:rPr>
          </w:pPr>
          <w:hyperlink w:anchor="_Toc144232118" w:history="1">
            <w:r w:rsidR="000933B9" w:rsidRPr="00AF372F">
              <w:rPr>
                <w:rStyle w:val="Hyperlink"/>
                <w:noProof/>
              </w:rPr>
              <w:t>2.1.1</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Für Eltern und Bezugspersonen:</w:t>
            </w:r>
            <w:r w:rsidR="000933B9">
              <w:rPr>
                <w:noProof/>
                <w:webHidden/>
              </w:rPr>
              <w:tab/>
            </w:r>
            <w:r w:rsidR="000933B9">
              <w:rPr>
                <w:noProof/>
                <w:webHidden/>
              </w:rPr>
              <w:fldChar w:fldCharType="begin"/>
            </w:r>
            <w:r w:rsidR="000933B9">
              <w:rPr>
                <w:noProof/>
                <w:webHidden/>
              </w:rPr>
              <w:instrText xml:space="preserve"> PAGEREF _Toc144232118 \h </w:instrText>
            </w:r>
            <w:r w:rsidR="000933B9">
              <w:rPr>
                <w:noProof/>
                <w:webHidden/>
              </w:rPr>
            </w:r>
            <w:r w:rsidR="000933B9">
              <w:rPr>
                <w:noProof/>
                <w:webHidden/>
              </w:rPr>
              <w:fldChar w:fldCharType="separate"/>
            </w:r>
            <w:r w:rsidR="00622E07">
              <w:rPr>
                <w:noProof/>
                <w:webHidden/>
              </w:rPr>
              <w:t>17</w:t>
            </w:r>
            <w:r w:rsidR="000933B9">
              <w:rPr>
                <w:noProof/>
                <w:webHidden/>
              </w:rPr>
              <w:fldChar w:fldCharType="end"/>
            </w:r>
          </w:hyperlink>
        </w:p>
        <w:p w14:paraId="5A4AEA58" w14:textId="3E6357E1" w:rsidR="000933B9" w:rsidRDefault="00D231BD">
          <w:pPr>
            <w:pStyle w:val="Verzeichnis3"/>
            <w:tabs>
              <w:tab w:val="left" w:pos="1440"/>
              <w:tab w:val="right" w:leader="dot" w:pos="9628"/>
            </w:tabs>
            <w:rPr>
              <w:rFonts w:asciiTheme="minorHAnsi" w:eastAsiaTheme="minorEastAsia" w:hAnsiTheme="minorHAnsi" w:cstheme="minorBidi"/>
              <w:noProof/>
              <w:kern w:val="0"/>
              <w:szCs w:val="24"/>
              <w:lang w:val="de-AT" w:eastAsia="de-DE" w:bidi="ar-SA"/>
            </w:rPr>
          </w:pPr>
          <w:hyperlink w:anchor="_Toc144232119" w:history="1">
            <w:r w:rsidR="000933B9" w:rsidRPr="00AF372F">
              <w:rPr>
                <w:rStyle w:val="Hyperlink"/>
                <w:noProof/>
              </w:rPr>
              <w:t>2.1.2</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Für Kinder</w:t>
            </w:r>
            <w:r w:rsidR="000933B9">
              <w:rPr>
                <w:noProof/>
                <w:webHidden/>
              </w:rPr>
              <w:tab/>
            </w:r>
            <w:r w:rsidR="000933B9">
              <w:rPr>
                <w:noProof/>
                <w:webHidden/>
              </w:rPr>
              <w:fldChar w:fldCharType="begin"/>
            </w:r>
            <w:r w:rsidR="000933B9">
              <w:rPr>
                <w:noProof/>
                <w:webHidden/>
              </w:rPr>
              <w:instrText xml:space="preserve"> PAGEREF _Toc144232119 \h </w:instrText>
            </w:r>
            <w:r w:rsidR="000933B9">
              <w:rPr>
                <w:noProof/>
                <w:webHidden/>
              </w:rPr>
            </w:r>
            <w:r w:rsidR="000933B9">
              <w:rPr>
                <w:noProof/>
                <w:webHidden/>
              </w:rPr>
              <w:fldChar w:fldCharType="separate"/>
            </w:r>
            <w:r w:rsidR="00622E07">
              <w:rPr>
                <w:noProof/>
                <w:webHidden/>
              </w:rPr>
              <w:t>17</w:t>
            </w:r>
            <w:r w:rsidR="000933B9">
              <w:rPr>
                <w:noProof/>
                <w:webHidden/>
              </w:rPr>
              <w:fldChar w:fldCharType="end"/>
            </w:r>
          </w:hyperlink>
        </w:p>
        <w:p w14:paraId="070D0D03" w14:textId="1FFF04C0" w:rsidR="000933B9" w:rsidRDefault="00D231BD">
          <w:pPr>
            <w:pStyle w:val="Verzeichnis3"/>
            <w:tabs>
              <w:tab w:val="left" w:pos="1440"/>
              <w:tab w:val="right" w:leader="dot" w:pos="9628"/>
            </w:tabs>
            <w:rPr>
              <w:rFonts w:asciiTheme="minorHAnsi" w:eastAsiaTheme="minorEastAsia" w:hAnsiTheme="minorHAnsi" w:cstheme="minorBidi"/>
              <w:noProof/>
              <w:kern w:val="0"/>
              <w:szCs w:val="24"/>
              <w:lang w:val="de-AT" w:eastAsia="de-DE" w:bidi="ar-SA"/>
            </w:rPr>
          </w:pPr>
          <w:hyperlink w:anchor="_Toc144232120" w:history="1">
            <w:r w:rsidR="000933B9" w:rsidRPr="00AF372F">
              <w:rPr>
                <w:rStyle w:val="Hyperlink"/>
                <w:noProof/>
              </w:rPr>
              <w:t>2.1.3</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Für anonyme und schriftliche Anliegen</w:t>
            </w:r>
            <w:r w:rsidR="000933B9">
              <w:rPr>
                <w:noProof/>
                <w:webHidden/>
              </w:rPr>
              <w:tab/>
            </w:r>
            <w:r w:rsidR="000933B9">
              <w:rPr>
                <w:noProof/>
                <w:webHidden/>
              </w:rPr>
              <w:fldChar w:fldCharType="begin"/>
            </w:r>
            <w:r w:rsidR="000933B9">
              <w:rPr>
                <w:noProof/>
                <w:webHidden/>
              </w:rPr>
              <w:instrText xml:space="preserve"> PAGEREF _Toc144232120 \h </w:instrText>
            </w:r>
            <w:r w:rsidR="000933B9">
              <w:rPr>
                <w:noProof/>
                <w:webHidden/>
              </w:rPr>
            </w:r>
            <w:r w:rsidR="000933B9">
              <w:rPr>
                <w:noProof/>
                <w:webHidden/>
              </w:rPr>
              <w:fldChar w:fldCharType="separate"/>
            </w:r>
            <w:r w:rsidR="00622E07">
              <w:rPr>
                <w:noProof/>
                <w:webHidden/>
              </w:rPr>
              <w:t>18</w:t>
            </w:r>
            <w:r w:rsidR="000933B9">
              <w:rPr>
                <w:noProof/>
                <w:webHidden/>
              </w:rPr>
              <w:fldChar w:fldCharType="end"/>
            </w:r>
          </w:hyperlink>
        </w:p>
        <w:p w14:paraId="1AB8D3CE" w14:textId="06722BE5" w:rsidR="000933B9" w:rsidRDefault="00D231BD">
          <w:pPr>
            <w:pStyle w:val="Verzeichnis3"/>
            <w:tabs>
              <w:tab w:val="left" w:pos="1440"/>
              <w:tab w:val="right" w:leader="dot" w:pos="9628"/>
            </w:tabs>
            <w:rPr>
              <w:rFonts w:asciiTheme="minorHAnsi" w:eastAsiaTheme="minorEastAsia" w:hAnsiTheme="minorHAnsi" w:cstheme="minorBidi"/>
              <w:noProof/>
              <w:kern w:val="0"/>
              <w:szCs w:val="24"/>
              <w:lang w:val="de-AT" w:eastAsia="de-DE" w:bidi="ar-SA"/>
            </w:rPr>
          </w:pPr>
          <w:hyperlink w:anchor="_Toc144232121" w:history="1">
            <w:r w:rsidR="000933B9" w:rsidRPr="00AF372F">
              <w:rPr>
                <w:rStyle w:val="Hyperlink"/>
                <w:noProof/>
              </w:rPr>
              <w:t>2.1.4</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Für Mitarbeitende</w:t>
            </w:r>
            <w:r w:rsidR="000933B9">
              <w:rPr>
                <w:noProof/>
                <w:webHidden/>
              </w:rPr>
              <w:tab/>
            </w:r>
            <w:r w:rsidR="000933B9">
              <w:rPr>
                <w:noProof/>
                <w:webHidden/>
              </w:rPr>
              <w:fldChar w:fldCharType="begin"/>
            </w:r>
            <w:r w:rsidR="000933B9">
              <w:rPr>
                <w:noProof/>
                <w:webHidden/>
              </w:rPr>
              <w:instrText xml:space="preserve"> PAGEREF _Toc144232121 \h </w:instrText>
            </w:r>
            <w:r w:rsidR="000933B9">
              <w:rPr>
                <w:noProof/>
                <w:webHidden/>
              </w:rPr>
            </w:r>
            <w:r w:rsidR="000933B9">
              <w:rPr>
                <w:noProof/>
                <w:webHidden/>
              </w:rPr>
              <w:fldChar w:fldCharType="separate"/>
            </w:r>
            <w:r w:rsidR="00622E07">
              <w:rPr>
                <w:noProof/>
                <w:webHidden/>
              </w:rPr>
              <w:t>18</w:t>
            </w:r>
            <w:r w:rsidR="000933B9">
              <w:rPr>
                <w:noProof/>
                <w:webHidden/>
              </w:rPr>
              <w:fldChar w:fldCharType="end"/>
            </w:r>
          </w:hyperlink>
        </w:p>
        <w:p w14:paraId="3FA243A7" w14:textId="659A18C1" w:rsidR="000933B9" w:rsidRDefault="00D231BD" w:rsidP="006A5E72">
          <w:pPr>
            <w:pStyle w:val="Verzeichnis1"/>
            <w:rPr>
              <w:rFonts w:asciiTheme="minorHAnsi" w:eastAsiaTheme="minorEastAsia" w:hAnsiTheme="minorHAnsi" w:cstheme="minorBidi"/>
              <w:noProof/>
              <w:kern w:val="0"/>
              <w:szCs w:val="24"/>
              <w:lang w:val="de-AT" w:eastAsia="de-DE" w:bidi="ar-SA"/>
            </w:rPr>
          </w:pPr>
          <w:hyperlink w:anchor="_Toc144232122" w:history="1">
            <w:r w:rsidR="000933B9" w:rsidRPr="00AF372F">
              <w:rPr>
                <w:rStyle w:val="Hyperlink"/>
                <w:noProof/>
              </w:rPr>
              <w:t>3</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Fallmanagement/Krisenplan zum Umgang mit Verdacht auf Gewalt</w:t>
            </w:r>
            <w:r w:rsidR="000933B9">
              <w:rPr>
                <w:noProof/>
                <w:webHidden/>
              </w:rPr>
              <w:tab/>
            </w:r>
            <w:r w:rsidR="000933B9">
              <w:rPr>
                <w:noProof/>
                <w:webHidden/>
              </w:rPr>
              <w:fldChar w:fldCharType="begin"/>
            </w:r>
            <w:r w:rsidR="000933B9">
              <w:rPr>
                <w:noProof/>
                <w:webHidden/>
              </w:rPr>
              <w:instrText xml:space="preserve"> PAGEREF _Toc144232122 \h </w:instrText>
            </w:r>
            <w:r w:rsidR="000933B9">
              <w:rPr>
                <w:noProof/>
                <w:webHidden/>
              </w:rPr>
            </w:r>
            <w:r w:rsidR="000933B9">
              <w:rPr>
                <w:noProof/>
                <w:webHidden/>
              </w:rPr>
              <w:fldChar w:fldCharType="separate"/>
            </w:r>
            <w:r w:rsidR="00622E07">
              <w:rPr>
                <w:noProof/>
                <w:webHidden/>
              </w:rPr>
              <w:t>19</w:t>
            </w:r>
            <w:r w:rsidR="000933B9">
              <w:rPr>
                <w:noProof/>
                <w:webHidden/>
              </w:rPr>
              <w:fldChar w:fldCharType="end"/>
            </w:r>
          </w:hyperlink>
        </w:p>
        <w:p w14:paraId="4F0A31E3" w14:textId="2227DF16" w:rsidR="000933B9" w:rsidRDefault="00D231BD">
          <w:pPr>
            <w:pStyle w:val="Verzeichnis2"/>
            <w:tabs>
              <w:tab w:val="left" w:pos="960"/>
              <w:tab w:val="right" w:leader="dot" w:pos="9628"/>
            </w:tabs>
            <w:rPr>
              <w:rFonts w:asciiTheme="minorHAnsi" w:eastAsiaTheme="minorEastAsia" w:hAnsiTheme="minorHAnsi" w:cstheme="minorBidi"/>
              <w:noProof/>
              <w:kern w:val="0"/>
              <w:szCs w:val="24"/>
              <w:lang w:val="de-AT" w:eastAsia="de-DE" w:bidi="ar-SA"/>
            </w:rPr>
          </w:pPr>
          <w:hyperlink w:anchor="_Toc144232123" w:history="1">
            <w:r w:rsidR="000933B9" w:rsidRPr="00AF372F">
              <w:rPr>
                <w:rStyle w:val="Hyperlink"/>
                <w:noProof/>
              </w:rPr>
              <w:t>2.4</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Differenzierung Grenzverletzung vs. Gewalt und Folgen für den Interventionsplan</w:t>
            </w:r>
            <w:r w:rsidR="000933B9">
              <w:rPr>
                <w:noProof/>
                <w:webHidden/>
              </w:rPr>
              <w:tab/>
            </w:r>
            <w:r w:rsidR="000933B9">
              <w:rPr>
                <w:noProof/>
                <w:webHidden/>
              </w:rPr>
              <w:fldChar w:fldCharType="begin"/>
            </w:r>
            <w:r w:rsidR="000933B9">
              <w:rPr>
                <w:noProof/>
                <w:webHidden/>
              </w:rPr>
              <w:instrText xml:space="preserve"> PAGEREF _Toc144232123 \h </w:instrText>
            </w:r>
            <w:r w:rsidR="000933B9">
              <w:rPr>
                <w:noProof/>
                <w:webHidden/>
              </w:rPr>
            </w:r>
            <w:r w:rsidR="000933B9">
              <w:rPr>
                <w:noProof/>
                <w:webHidden/>
              </w:rPr>
              <w:fldChar w:fldCharType="separate"/>
            </w:r>
            <w:r w:rsidR="00622E07">
              <w:rPr>
                <w:noProof/>
                <w:webHidden/>
              </w:rPr>
              <w:t>19</w:t>
            </w:r>
            <w:r w:rsidR="000933B9">
              <w:rPr>
                <w:noProof/>
                <w:webHidden/>
              </w:rPr>
              <w:fldChar w:fldCharType="end"/>
            </w:r>
          </w:hyperlink>
        </w:p>
        <w:p w14:paraId="5528B199" w14:textId="732976B6" w:rsidR="000933B9" w:rsidRDefault="00D231BD">
          <w:pPr>
            <w:pStyle w:val="Verzeichnis2"/>
            <w:tabs>
              <w:tab w:val="left" w:pos="960"/>
              <w:tab w:val="right" w:leader="dot" w:pos="9628"/>
            </w:tabs>
            <w:rPr>
              <w:rFonts w:asciiTheme="minorHAnsi" w:eastAsiaTheme="minorEastAsia" w:hAnsiTheme="minorHAnsi" w:cstheme="minorBidi"/>
              <w:noProof/>
              <w:kern w:val="0"/>
              <w:szCs w:val="24"/>
              <w:lang w:val="de-AT" w:eastAsia="de-DE" w:bidi="ar-SA"/>
            </w:rPr>
          </w:pPr>
          <w:hyperlink w:anchor="_Toc144232124" w:history="1">
            <w:r w:rsidR="000933B9" w:rsidRPr="00AF372F">
              <w:rPr>
                <w:rStyle w:val="Hyperlink"/>
                <w:noProof/>
              </w:rPr>
              <w:t>2.5</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Unverzügliche Meldepflicht</w:t>
            </w:r>
            <w:r w:rsidR="000933B9">
              <w:rPr>
                <w:noProof/>
                <w:webHidden/>
              </w:rPr>
              <w:tab/>
            </w:r>
            <w:r w:rsidR="000933B9">
              <w:rPr>
                <w:noProof/>
                <w:webHidden/>
              </w:rPr>
              <w:fldChar w:fldCharType="begin"/>
            </w:r>
            <w:r w:rsidR="000933B9">
              <w:rPr>
                <w:noProof/>
                <w:webHidden/>
              </w:rPr>
              <w:instrText xml:space="preserve"> PAGEREF _Toc144232124 \h </w:instrText>
            </w:r>
            <w:r w:rsidR="000933B9">
              <w:rPr>
                <w:noProof/>
                <w:webHidden/>
              </w:rPr>
            </w:r>
            <w:r w:rsidR="000933B9">
              <w:rPr>
                <w:noProof/>
                <w:webHidden/>
              </w:rPr>
              <w:fldChar w:fldCharType="separate"/>
            </w:r>
            <w:r w:rsidR="00622E07">
              <w:rPr>
                <w:noProof/>
                <w:webHidden/>
              </w:rPr>
              <w:t>20</w:t>
            </w:r>
            <w:r w:rsidR="000933B9">
              <w:rPr>
                <w:noProof/>
                <w:webHidden/>
              </w:rPr>
              <w:fldChar w:fldCharType="end"/>
            </w:r>
          </w:hyperlink>
        </w:p>
        <w:p w14:paraId="3421D528" w14:textId="006EE1B8" w:rsidR="000933B9" w:rsidRDefault="00D231BD" w:rsidP="006A5E72">
          <w:pPr>
            <w:pStyle w:val="Verzeichnis1"/>
            <w:rPr>
              <w:rFonts w:asciiTheme="minorHAnsi" w:eastAsiaTheme="minorEastAsia" w:hAnsiTheme="minorHAnsi" w:cstheme="minorBidi"/>
              <w:noProof/>
              <w:kern w:val="0"/>
              <w:szCs w:val="24"/>
              <w:lang w:val="de-AT" w:eastAsia="de-DE" w:bidi="ar-SA"/>
            </w:rPr>
          </w:pPr>
          <w:hyperlink w:anchor="_Toc144232127" w:history="1">
            <w:r w:rsidR="000933B9" w:rsidRPr="00AF372F">
              <w:rPr>
                <w:rStyle w:val="Hyperlink"/>
                <w:noProof/>
              </w:rPr>
              <w:t>4</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Beratungsstellen &amp; Netzwerkpartner</w:t>
            </w:r>
            <w:r w:rsidR="000933B9">
              <w:rPr>
                <w:noProof/>
                <w:webHidden/>
              </w:rPr>
              <w:tab/>
            </w:r>
            <w:r w:rsidR="000933B9">
              <w:rPr>
                <w:noProof/>
                <w:webHidden/>
              </w:rPr>
              <w:fldChar w:fldCharType="begin"/>
            </w:r>
            <w:r w:rsidR="000933B9">
              <w:rPr>
                <w:noProof/>
                <w:webHidden/>
              </w:rPr>
              <w:instrText xml:space="preserve"> PAGEREF _Toc144232127 \h </w:instrText>
            </w:r>
            <w:r w:rsidR="000933B9">
              <w:rPr>
                <w:noProof/>
                <w:webHidden/>
              </w:rPr>
            </w:r>
            <w:r w:rsidR="000933B9">
              <w:rPr>
                <w:noProof/>
                <w:webHidden/>
              </w:rPr>
              <w:fldChar w:fldCharType="separate"/>
            </w:r>
            <w:r w:rsidR="00622E07">
              <w:rPr>
                <w:noProof/>
                <w:webHidden/>
              </w:rPr>
              <w:t>21</w:t>
            </w:r>
            <w:r w:rsidR="000933B9">
              <w:rPr>
                <w:noProof/>
                <w:webHidden/>
              </w:rPr>
              <w:fldChar w:fldCharType="end"/>
            </w:r>
          </w:hyperlink>
        </w:p>
        <w:p w14:paraId="10FB3660" w14:textId="046CDC6D" w:rsidR="000933B9" w:rsidRDefault="00D231BD" w:rsidP="006A5E72">
          <w:pPr>
            <w:pStyle w:val="Verzeichnis1"/>
            <w:rPr>
              <w:rFonts w:asciiTheme="minorHAnsi" w:eastAsiaTheme="minorEastAsia" w:hAnsiTheme="minorHAnsi" w:cstheme="minorBidi"/>
              <w:noProof/>
              <w:kern w:val="0"/>
              <w:szCs w:val="24"/>
              <w:lang w:val="de-AT" w:eastAsia="de-DE" w:bidi="ar-SA"/>
            </w:rPr>
          </w:pPr>
          <w:hyperlink w:anchor="_Toc144232128" w:history="1">
            <w:r w:rsidR="000933B9" w:rsidRPr="00AF372F">
              <w:rPr>
                <w:rStyle w:val="Hyperlink"/>
                <w:noProof/>
              </w:rPr>
              <w:t>5</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Dokumentation und Evaluation</w:t>
            </w:r>
            <w:r w:rsidR="000933B9">
              <w:rPr>
                <w:noProof/>
                <w:webHidden/>
              </w:rPr>
              <w:tab/>
            </w:r>
            <w:r w:rsidR="000933B9">
              <w:rPr>
                <w:noProof/>
                <w:webHidden/>
              </w:rPr>
              <w:fldChar w:fldCharType="begin"/>
            </w:r>
            <w:r w:rsidR="000933B9">
              <w:rPr>
                <w:noProof/>
                <w:webHidden/>
              </w:rPr>
              <w:instrText xml:space="preserve"> PAGEREF _Toc144232128 \h </w:instrText>
            </w:r>
            <w:r w:rsidR="000933B9">
              <w:rPr>
                <w:noProof/>
                <w:webHidden/>
              </w:rPr>
            </w:r>
            <w:r w:rsidR="000933B9">
              <w:rPr>
                <w:noProof/>
                <w:webHidden/>
              </w:rPr>
              <w:fldChar w:fldCharType="separate"/>
            </w:r>
            <w:r w:rsidR="00622E07">
              <w:rPr>
                <w:noProof/>
                <w:webHidden/>
              </w:rPr>
              <w:t>22</w:t>
            </w:r>
            <w:r w:rsidR="000933B9">
              <w:rPr>
                <w:noProof/>
                <w:webHidden/>
              </w:rPr>
              <w:fldChar w:fldCharType="end"/>
            </w:r>
          </w:hyperlink>
        </w:p>
        <w:p w14:paraId="1061C85C" w14:textId="3D4D08CD" w:rsidR="000933B9" w:rsidRDefault="00D231BD" w:rsidP="006A5E72">
          <w:pPr>
            <w:pStyle w:val="Verzeichnis1"/>
            <w:rPr>
              <w:rFonts w:asciiTheme="minorHAnsi" w:eastAsiaTheme="minorEastAsia" w:hAnsiTheme="minorHAnsi" w:cstheme="minorBidi"/>
              <w:noProof/>
              <w:kern w:val="0"/>
              <w:szCs w:val="24"/>
              <w:lang w:val="de-AT" w:eastAsia="de-DE" w:bidi="ar-SA"/>
            </w:rPr>
          </w:pPr>
          <w:hyperlink w:anchor="_Toc144232129" w:history="1">
            <w:r w:rsidR="000933B9" w:rsidRPr="00AF372F">
              <w:rPr>
                <w:rStyle w:val="Hyperlink"/>
                <w:noProof/>
              </w:rPr>
              <w:t>6</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Quellenverzeichnis</w:t>
            </w:r>
            <w:r w:rsidR="000933B9">
              <w:rPr>
                <w:noProof/>
                <w:webHidden/>
              </w:rPr>
              <w:tab/>
            </w:r>
            <w:r w:rsidR="000933B9">
              <w:rPr>
                <w:noProof/>
                <w:webHidden/>
              </w:rPr>
              <w:fldChar w:fldCharType="begin"/>
            </w:r>
            <w:r w:rsidR="000933B9">
              <w:rPr>
                <w:noProof/>
                <w:webHidden/>
              </w:rPr>
              <w:instrText xml:space="preserve"> PAGEREF _Toc144232129 \h </w:instrText>
            </w:r>
            <w:r w:rsidR="000933B9">
              <w:rPr>
                <w:noProof/>
                <w:webHidden/>
              </w:rPr>
            </w:r>
            <w:r w:rsidR="000933B9">
              <w:rPr>
                <w:noProof/>
                <w:webHidden/>
              </w:rPr>
              <w:fldChar w:fldCharType="separate"/>
            </w:r>
            <w:r w:rsidR="00622E07">
              <w:rPr>
                <w:noProof/>
                <w:webHidden/>
              </w:rPr>
              <w:t>23</w:t>
            </w:r>
            <w:r w:rsidR="000933B9">
              <w:rPr>
                <w:noProof/>
                <w:webHidden/>
              </w:rPr>
              <w:fldChar w:fldCharType="end"/>
            </w:r>
          </w:hyperlink>
        </w:p>
        <w:p w14:paraId="12502FD7" w14:textId="6B830F25" w:rsidR="000933B9" w:rsidRDefault="00D231BD" w:rsidP="006A5E72">
          <w:pPr>
            <w:pStyle w:val="Verzeichnis1"/>
            <w:rPr>
              <w:rFonts w:asciiTheme="minorHAnsi" w:eastAsiaTheme="minorEastAsia" w:hAnsiTheme="minorHAnsi" w:cstheme="minorBidi"/>
              <w:noProof/>
              <w:kern w:val="0"/>
              <w:szCs w:val="24"/>
              <w:lang w:val="de-AT" w:eastAsia="de-DE" w:bidi="ar-SA"/>
            </w:rPr>
          </w:pPr>
          <w:hyperlink w:anchor="_Toc144232130" w:history="1">
            <w:r w:rsidR="000933B9" w:rsidRPr="00AF372F">
              <w:rPr>
                <w:rStyle w:val="Hyperlink"/>
                <w:noProof/>
              </w:rPr>
              <w:t>7</w:t>
            </w:r>
            <w:r w:rsidR="000933B9">
              <w:rPr>
                <w:rFonts w:asciiTheme="minorHAnsi" w:eastAsiaTheme="minorEastAsia" w:hAnsiTheme="minorHAnsi" w:cstheme="minorBidi"/>
                <w:noProof/>
                <w:kern w:val="0"/>
                <w:szCs w:val="24"/>
                <w:lang w:val="de-AT" w:eastAsia="de-DE" w:bidi="ar-SA"/>
              </w:rPr>
              <w:tab/>
            </w:r>
            <w:r w:rsidR="000933B9" w:rsidRPr="00AF372F">
              <w:rPr>
                <w:rStyle w:val="Hyperlink"/>
                <w:noProof/>
              </w:rPr>
              <w:t>Anhang</w:t>
            </w:r>
            <w:r w:rsidR="000933B9">
              <w:rPr>
                <w:noProof/>
                <w:webHidden/>
              </w:rPr>
              <w:tab/>
            </w:r>
            <w:r w:rsidR="000933B9">
              <w:rPr>
                <w:noProof/>
                <w:webHidden/>
              </w:rPr>
              <w:fldChar w:fldCharType="begin"/>
            </w:r>
            <w:r w:rsidR="000933B9">
              <w:rPr>
                <w:noProof/>
                <w:webHidden/>
              </w:rPr>
              <w:instrText xml:space="preserve"> PAGEREF _Toc144232130 \h </w:instrText>
            </w:r>
            <w:r w:rsidR="000933B9">
              <w:rPr>
                <w:noProof/>
                <w:webHidden/>
              </w:rPr>
            </w:r>
            <w:r w:rsidR="000933B9">
              <w:rPr>
                <w:noProof/>
                <w:webHidden/>
              </w:rPr>
              <w:fldChar w:fldCharType="separate"/>
            </w:r>
            <w:r w:rsidR="00622E07">
              <w:rPr>
                <w:noProof/>
                <w:webHidden/>
              </w:rPr>
              <w:t>24</w:t>
            </w:r>
            <w:r w:rsidR="000933B9">
              <w:rPr>
                <w:noProof/>
                <w:webHidden/>
              </w:rPr>
              <w:fldChar w:fldCharType="end"/>
            </w:r>
          </w:hyperlink>
        </w:p>
        <w:p w14:paraId="7FDAB87F" w14:textId="048866F3" w:rsidR="00A07CB7" w:rsidRPr="00525A1B" w:rsidRDefault="00A07CB7" w:rsidP="00CD0417">
          <w:pPr>
            <w:spacing w:before="240"/>
            <w:rPr>
              <w:rFonts w:asciiTheme="minorHAnsi" w:hAnsiTheme="minorHAnsi" w:cs="Arial"/>
            </w:rPr>
          </w:pPr>
          <w:r w:rsidRPr="00525A1B">
            <w:rPr>
              <w:rFonts w:asciiTheme="minorHAnsi" w:hAnsiTheme="minorHAnsi" w:cs="Arial"/>
              <w:b/>
              <w:bCs/>
              <w:sz w:val="22"/>
              <w:szCs w:val="22"/>
            </w:rPr>
            <w:fldChar w:fldCharType="end"/>
          </w:r>
        </w:p>
      </w:sdtContent>
    </w:sdt>
    <w:p w14:paraId="04E4DBA0" w14:textId="77777777" w:rsidR="00AD02DF" w:rsidRPr="00525A1B" w:rsidRDefault="00AD02DF" w:rsidP="00002535">
      <w:pPr>
        <w:widowControl/>
        <w:suppressAutoHyphens w:val="0"/>
        <w:rPr>
          <w:rFonts w:asciiTheme="minorHAnsi" w:eastAsia="Times New Roman" w:hAnsiTheme="minorHAnsi" w:cs="Arial"/>
          <w:b/>
          <w:bCs/>
          <w:kern w:val="0"/>
          <w:sz w:val="28"/>
          <w:szCs w:val="28"/>
          <w:lang w:val="de-AT" w:eastAsia="de-AT" w:bidi="ar-SA"/>
        </w:rPr>
      </w:pPr>
      <w:r w:rsidRPr="00525A1B">
        <w:rPr>
          <w:rFonts w:asciiTheme="minorHAnsi" w:eastAsia="Times New Roman" w:hAnsiTheme="minorHAnsi" w:cs="Arial"/>
          <w:b/>
          <w:bCs/>
          <w:sz w:val="28"/>
          <w:szCs w:val="28"/>
          <w:lang w:eastAsia="de-AT"/>
        </w:rPr>
        <w:br w:type="page"/>
      </w:r>
    </w:p>
    <w:p w14:paraId="5ACA2EF6" w14:textId="7194F276" w:rsidR="000B6968" w:rsidRPr="00525A1B" w:rsidRDefault="000B6968" w:rsidP="009E066A">
      <w:pPr>
        <w:pStyle w:val="berschrift1"/>
      </w:pPr>
      <w:bookmarkStart w:id="25" w:name="_Toc144232103"/>
      <w:r w:rsidRPr="00525A1B">
        <w:rPr>
          <w:lang w:bidi="ar-SA"/>
        </w:rPr>
        <w:lastRenderedPageBreak/>
        <w:t>Einleitung</w:t>
      </w:r>
      <w:bookmarkEnd w:id="25"/>
    </w:p>
    <w:p w14:paraId="02A6AC7A" w14:textId="77777777" w:rsidR="009E066A" w:rsidRPr="00525A1B" w:rsidRDefault="009E066A" w:rsidP="009E066A">
      <w:pPr>
        <w:rPr>
          <w:rFonts w:asciiTheme="minorHAnsi" w:hAnsiTheme="minorHAnsi"/>
          <w:lang w:val="de-AT" w:eastAsia="en-US" w:bidi="ar-SA"/>
        </w:rPr>
      </w:pPr>
    </w:p>
    <w:p w14:paraId="795A2F21" w14:textId="336E01A3" w:rsidR="007B7863" w:rsidRPr="00525A1B" w:rsidRDefault="007B7863" w:rsidP="00525A1B">
      <w:pPr>
        <w:pStyle w:val="berschrift2"/>
      </w:pPr>
      <w:bookmarkStart w:id="26" w:name="_Toc144232104"/>
      <w:r w:rsidRPr="00525A1B">
        <w:t>Über uns</w:t>
      </w:r>
      <w:bookmarkEnd w:id="26"/>
    </w:p>
    <w:p w14:paraId="744133BF" w14:textId="77777777" w:rsidR="009E066A" w:rsidRPr="00525A1B" w:rsidRDefault="009E066A" w:rsidP="00E32C2F">
      <w:pPr>
        <w:rPr>
          <w:rFonts w:asciiTheme="minorHAnsi" w:hAnsiTheme="minorHAnsi"/>
        </w:rPr>
      </w:pPr>
    </w:p>
    <w:p w14:paraId="732632C0" w14:textId="6D6C713D" w:rsidR="00CC2333" w:rsidRPr="00525A1B" w:rsidRDefault="00E47717" w:rsidP="00E32C2F">
      <w:pPr>
        <w:rPr>
          <w:rFonts w:asciiTheme="minorHAnsi" w:hAnsiTheme="minorHAnsi"/>
        </w:rPr>
      </w:pPr>
      <w:r w:rsidRPr="00525A1B">
        <w:rPr>
          <w:rFonts w:asciiTheme="minorHAnsi" w:hAnsiTheme="minorHAnsi"/>
        </w:rPr>
        <w:t xml:space="preserve">Wir sind ein zweisprachig geführter </w:t>
      </w:r>
      <w:r w:rsidR="00DB0EB4" w:rsidRPr="00525A1B">
        <w:rPr>
          <w:rFonts w:asciiTheme="minorHAnsi" w:hAnsiTheme="minorHAnsi"/>
        </w:rPr>
        <w:t>Kindergarten bzw. Kinderkrippe mit Standort in 7021 Draßburg, Schulgasse 1. Unsere Bildungseinrichtung besteht aus drei Kindergartengruppe und zwei Krippengruppen. Wir betreuen Kinder aus den Gemeinden Draßburg und Baumgarten. Das Personal besteht aus 6 pädagogischen Fachkräften, 3 pädagogischen Fachkräften als Unterstützung für die inklusiv geführten Gruppen und 5 pädagogischen Hilfskräften sowie einer Reinigungskraft.</w:t>
      </w:r>
    </w:p>
    <w:p w14:paraId="1708F76F" w14:textId="77777777" w:rsidR="00CC2333" w:rsidRPr="00525A1B" w:rsidRDefault="00CC2333" w:rsidP="00E32C2F">
      <w:pPr>
        <w:rPr>
          <w:rFonts w:asciiTheme="minorHAnsi" w:hAnsiTheme="minorHAnsi"/>
        </w:rPr>
      </w:pPr>
      <w:r w:rsidRPr="00525A1B">
        <w:rPr>
          <w:rFonts w:asciiTheme="minorHAnsi" w:hAnsiTheme="minorHAnsi"/>
        </w:rPr>
        <w:t>Unsere tägliche Kindergartenarbeit orientiert sich stets am Kind. Bei uns soll sich jedes Kind wohlfühlen, seine Bedürfnisse erkannt werden und sich in seiner Individualität entfalten können. Dabei steht der situationsorientierte Ansatz im Fokus, wobei wir die Interessen und die Bedürfnisse der Kinder aufgreifen und sie in unsere Arbeit einbeziehen.</w:t>
      </w:r>
    </w:p>
    <w:p w14:paraId="4E090A0E" w14:textId="77777777" w:rsidR="00CC2333" w:rsidRPr="00525A1B" w:rsidRDefault="00CC2333" w:rsidP="009E066A">
      <w:pPr>
        <w:rPr>
          <w:rFonts w:asciiTheme="minorHAnsi" w:hAnsiTheme="minorHAnsi"/>
        </w:rPr>
      </w:pPr>
      <w:r w:rsidRPr="00525A1B">
        <w:rPr>
          <w:rFonts w:asciiTheme="minorHAnsi" w:hAnsiTheme="minorHAnsi"/>
        </w:rPr>
        <w:t>Weitere Bausteine unserer pädagogischen Arbeit sind der Bildungsrahmenplan für elementare Bildungseinrichtung in Österreich und die Grundlagendokumente der Elementarpädagogik. Daher ist es für uns als Team wichtig, unsere Arbeit und deren Inhalte stets zu reflektieren und uns mit Kollegen/innen auszutauschen.</w:t>
      </w:r>
    </w:p>
    <w:p w14:paraId="4BD3A5C9" w14:textId="77777777" w:rsidR="00CC2333" w:rsidRPr="00525A1B" w:rsidRDefault="00CC2333" w:rsidP="009E066A">
      <w:pPr>
        <w:rPr>
          <w:rFonts w:asciiTheme="minorHAnsi" w:hAnsiTheme="minorHAnsi"/>
        </w:rPr>
      </w:pPr>
      <w:r w:rsidRPr="00525A1B">
        <w:rPr>
          <w:rFonts w:asciiTheme="minorHAnsi" w:hAnsiTheme="minorHAnsi"/>
        </w:rPr>
        <w:t>Mit den Eltern wünschen wir uns eine Erziehungspartnerschaft und eine positive Zusammenarbeit, wobei das Kind und dessen Wohl dabei immer im Fokus steht.</w:t>
      </w:r>
    </w:p>
    <w:p w14:paraId="118BDCAD" w14:textId="77777777" w:rsidR="00CC2333" w:rsidRPr="00525A1B" w:rsidRDefault="00CC2333" w:rsidP="00CC2333">
      <w:pPr>
        <w:jc w:val="both"/>
        <w:rPr>
          <w:rFonts w:asciiTheme="minorHAnsi" w:hAnsiTheme="minorHAnsi" w:cs="Arial"/>
        </w:rPr>
      </w:pPr>
    </w:p>
    <w:p w14:paraId="3D9D855B" w14:textId="03440BCF" w:rsidR="00CC2333" w:rsidRPr="00525A1B" w:rsidRDefault="00CC2333" w:rsidP="00525A1B">
      <w:pPr>
        <w:pStyle w:val="berschrift2"/>
      </w:pPr>
      <w:bookmarkStart w:id="27" w:name="_Toc144232105"/>
      <w:r w:rsidRPr="00525A1B">
        <w:t>Leitbild</w:t>
      </w:r>
      <w:bookmarkEnd w:id="27"/>
    </w:p>
    <w:p w14:paraId="1EDF3328" w14:textId="77777777" w:rsidR="009E066A" w:rsidRPr="00525A1B" w:rsidRDefault="009E066A" w:rsidP="00CC2333">
      <w:pPr>
        <w:jc w:val="both"/>
        <w:rPr>
          <w:rFonts w:asciiTheme="minorHAnsi" w:hAnsiTheme="minorHAnsi" w:cs="Arial"/>
          <w:b/>
          <w:sz w:val="28"/>
          <w:szCs w:val="28"/>
        </w:rPr>
      </w:pPr>
    </w:p>
    <w:p w14:paraId="48798936" w14:textId="046B2E63" w:rsidR="00CC2333" w:rsidRPr="00525A1B" w:rsidRDefault="00CC2333" w:rsidP="00CC2333">
      <w:pPr>
        <w:jc w:val="both"/>
        <w:rPr>
          <w:rFonts w:asciiTheme="minorHAnsi" w:hAnsiTheme="minorHAnsi" w:cs="Arial"/>
        </w:rPr>
      </w:pPr>
      <w:r w:rsidRPr="00525A1B">
        <w:rPr>
          <w:rFonts w:asciiTheme="minorHAnsi" w:hAnsiTheme="minorHAnsi" w:cs="Arial"/>
        </w:rPr>
        <w:t>Im Kindergarten und Kinderkrippe Draßburg wird besonders viel Wert auf die individuelle Entfaltung und Persönlichkeitsentwicklung jedes einzelnen Kindes gelegt. Um dieses Ziel zu erreichen, werden die Kinder bewusst und spezifisch in den unterschiedlichsten Bereichen gefördert. So haben alle die Möglichkeit, sich zu sozial kompetenten Persönlichkeiten zu entwickeln und zu eigenständig handelnden Individuen heranzuwachsen.</w:t>
      </w:r>
    </w:p>
    <w:p w14:paraId="7991AE5C" w14:textId="7D213F74" w:rsidR="00CC2333" w:rsidRPr="00525A1B" w:rsidRDefault="00CC2333" w:rsidP="00CC2333">
      <w:pPr>
        <w:jc w:val="both"/>
        <w:rPr>
          <w:rFonts w:asciiTheme="minorHAnsi" w:hAnsiTheme="minorHAnsi" w:cs="Arial"/>
        </w:rPr>
      </w:pPr>
      <w:r w:rsidRPr="00525A1B">
        <w:rPr>
          <w:rFonts w:asciiTheme="minorHAnsi" w:hAnsiTheme="minorHAnsi" w:cs="Arial"/>
        </w:rPr>
        <w:t>Ein achtsamer und liebevoller Umgang zwischen den Kindern sowie zwischen Pädagog</w:t>
      </w:r>
      <w:r w:rsidR="006C1197">
        <w:rPr>
          <w:rFonts w:asciiTheme="minorHAnsi" w:hAnsiTheme="minorHAnsi" w:cs="Arial"/>
        </w:rPr>
        <w:t>*innen</w:t>
      </w:r>
      <w:r w:rsidRPr="00525A1B">
        <w:rPr>
          <w:rFonts w:asciiTheme="minorHAnsi" w:hAnsiTheme="minorHAnsi" w:cs="Arial"/>
        </w:rPr>
        <w:t xml:space="preserve"> und Kindern steht dabei an erster Stelle. Wir verhalten uns respektvoll und mit viel Einfühlungsvermögen. Unser Kindergarten ist ein Platz zum Lachen, Lernen, Spielen und Entwickeln. Aus diesem Grund darf auch aktiv mitbestimmt werden. Die Kinder werden in Entscheidungen einbezogen und erhalten die Chance, sich bewusst an den Aktivitäten zu beteiligen und daraus zu lernen. Die Kinder werden darin bestärkt, ihre Gefühle zu vermitteln und individuelle Grenzen zu setzen, um ihre Intimsphäre zu wahren.</w:t>
      </w:r>
    </w:p>
    <w:p w14:paraId="64DB0624" w14:textId="77777777" w:rsidR="00CC2333" w:rsidRPr="00525A1B" w:rsidRDefault="00CC2333" w:rsidP="00CC2333">
      <w:pPr>
        <w:jc w:val="both"/>
        <w:rPr>
          <w:rFonts w:asciiTheme="minorHAnsi" w:hAnsiTheme="minorHAnsi" w:cs="Arial"/>
        </w:rPr>
      </w:pPr>
      <w:r w:rsidRPr="00525A1B">
        <w:rPr>
          <w:rFonts w:asciiTheme="minorHAnsi" w:hAnsiTheme="minorHAnsi" w:cs="Arial"/>
        </w:rPr>
        <w:t>Jedes Kind hat das Recht auf Hilfe in Not, jederzeit „nein“ zu sagen und seine eigene Meinung zu vertreten. Es ist uns besonders wichtig, dass jedes Kind sich traut, Grenzen zu setzen und dass diese von anderen respektiert werden.</w:t>
      </w:r>
    </w:p>
    <w:p w14:paraId="06D41DBB" w14:textId="77777777" w:rsidR="00CC2333" w:rsidRPr="00525A1B" w:rsidRDefault="00CC2333" w:rsidP="00CC2333">
      <w:pPr>
        <w:jc w:val="both"/>
        <w:rPr>
          <w:rFonts w:asciiTheme="minorHAnsi" w:hAnsiTheme="minorHAnsi" w:cs="Arial"/>
        </w:rPr>
      </w:pPr>
    </w:p>
    <w:p w14:paraId="12854F26" w14:textId="77777777" w:rsidR="00CC2333" w:rsidRPr="00525A1B" w:rsidRDefault="00CC2333" w:rsidP="00CC2333">
      <w:pPr>
        <w:jc w:val="both"/>
        <w:rPr>
          <w:rFonts w:asciiTheme="minorHAnsi" w:hAnsiTheme="minorHAnsi" w:cs="Arial"/>
        </w:rPr>
      </w:pPr>
      <w:r w:rsidRPr="00525A1B">
        <w:rPr>
          <w:rFonts w:asciiTheme="minorHAnsi" w:hAnsiTheme="minorHAnsi" w:cs="Arial"/>
        </w:rPr>
        <w:t>Die Zusammenarbeit zwischen Eltern und pädagogischem Team ist uns sehr wichtig. Das pädagogische Team hat eine große Verantwortung gegenüber den Kindern sowie den Eltern. Wir sehen uns verpflichtet Bedingungen für unseren Kindergarten zu schaffen, die das Risiko senken, zum Tatort von Gewalt, Übergriffen und Missbrauch zu werden, sowie deren Wirksamkeit stetig im Blick zu behalten und gegebenenfalls anzupassen.</w:t>
      </w:r>
    </w:p>
    <w:p w14:paraId="1F3A31D5" w14:textId="77777777" w:rsidR="00CC2333" w:rsidRPr="00525A1B" w:rsidRDefault="00CC2333" w:rsidP="00CC2333">
      <w:pPr>
        <w:jc w:val="both"/>
        <w:rPr>
          <w:rFonts w:asciiTheme="minorHAnsi" w:hAnsiTheme="minorHAnsi" w:cs="Arial"/>
        </w:rPr>
      </w:pPr>
    </w:p>
    <w:p w14:paraId="169687BB" w14:textId="2D011372" w:rsidR="00CC2333" w:rsidRPr="00525A1B" w:rsidRDefault="00CC2333" w:rsidP="00525A1B">
      <w:pPr>
        <w:pStyle w:val="berschrift2"/>
      </w:pPr>
      <w:bookmarkStart w:id="28" w:name="_Toc144232106"/>
      <w:r w:rsidRPr="00525A1B">
        <w:lastRenderedPageBreak/>
        <w:t>Pädagogische</w:t>
      </w:r>
      <w:r w:rsidR="00E32C2F" w:rsidRPr="00525A1B">
        <w:t>s</w:t>
      </w:r>
      <w:r w:rsidRPr="00525A1B">
        <w:t xml:space="preserve"> Werteverhalten</w:t>
      </w:r>
      <w:bookmarkEnd w:id="28"/>
    </w:p>
    <w:p w14:paraId="27E1D21F" w14:textId="77777777" w:rsidR="00CC2333" w:rsidRPr="00525A1B" w:rsidRDefault="00CC2333" w:rsidP="00CC2333">
      <w:pPr>
        <w:jc w:val="both"/>
        <w:rPr>
          <w:rFonts w:asciiTheme="minorHAnsi" w:hAnsiTheme="minorHAnsi" w:cs="Arial"/>
        </w:rPr>
      </w:pPr>
    </w:p>
    <w:p w14:paraId="1D46CA27" w14:textId="77777777" w:rsidR="00CC2333" w:rsidRPr="00525A1B" w:rsidRDefault="00CC2333" w:rsidP="00CC2333">
      <w:pPr>
        <w:jc w:val="both"/>
        <w:rPr>
          <w:rFonts w:asciiTheme="minorHAnsi" w:hAnsiTheme="minorHAnsi" w:cs="Arial"/>
        </w:rPr>
      </w:pPr>
      <w:r w:rsidRPr="00525A1B">
        <w:rPr>
          <w:rFonts w:asciiTheme="minorHAnsi" w:hAnsiTheme="minorHAnsi" w:cs="Arial"/>
        </w:rPr>
        <w:t>Wir sind bemüht unsere Kinder im täglichen Miteinander, orientiert an den sozialen, religiösen und moralischen Werten, Verantwortung für sich selbst, den Mitmenschen und auch der Umwelt zu befähigen.</w:t>
      </w:r>
    </w:p>
    <w:p w14:paraId="23B89DDB" w14:textId="77777777" w:rsidR="00E32C2F" w:rsidRPr="00525A1B" w:rsidRDefault="00E32C2F" w:rsidP="00CC2333">
      <w:pPr>
        <w:jc w:val="both"/>
        <w:rPr>
          <w:rFonts w:asciiTheme="minorHAnsi" w:hAnsiTheme="minorHAnsi" w:cs="Arial"/>
          <w:u w:val="single"/>
        </w:rPr>
      </w:pPr>
    </w:p>
    <w:p w14:paraId="3FC5FA4F" w14:textId="2AEB6619" w:rsidR="00CC2333" w:rsidRPr="00525A1B" w:rsidRDefault="00CC2333" w:rsidP="00CC2333">
      <w:pPr>
        <w:jc w:val="both"/>
        <w:rPr>
          <w:rFonts w:asciiTheme="minorHAnsi" w:hAnsiTheme="minorHAnsi" w:cs="Arial"/>
          <w:u w:val="single"/>
        </w:rPr>
      </w:pPr>
      <w:r w:rsidRPr="00525A1B">
        <w:rPr>
          <w:rFonts w:asciiTheme="minorHAnsi" w:hAnsiTheme="minorHAnsi" w:cs="Arial"/>
          <w:u w:val="single"/>
        </w:rPr>
        <w:t>In unserem Kindergartenalltag wer</w:t>
      </w:r>
      <w:r w:rsidR="00E32C2F" w:rsidRPr="00525A1B">
        <w:rPr>
          <w:rFonts w:asciiTheme="minorHAnsi" w:hAnsiTheme="minorHAnsi" w:cs="Arial"/>
          <w:u w:val="single"/>
        </w:rPr>
        <w:t>den folgende Prinzipien gelebt:</w:t>
      </w:r>
    </w:p>
    <w:p w14:paraId="6D9A8D09" w14:textId="77777777" w:rsidR="00E32C2F" w:rsidRPr="00525A1B" w:rsidRDefault="00E32C2F" w:rsidP="00CC2333">
      <w:pPr>
        <w:jc w:val="both"/>
        <w:rPr>
          <w:rFonts w:asciiTheme="minorHAnsi" w:hAnsiTheme="minorHAnsi" w:cs="Arial"/>
          <w:u w:val="single"/>
        </w:rPr>
      </w:pPr>
    </w:p>
    <w:p w14:paraId="29206EC2" w14:textId="77777777" w:rsidR="00CC2333" w:rsidRPr="00525A1B" w:rsidRDefault="00CC2333" w:rsidP="00CC2333">
      <w:pPr>
        <w:jc w:val="both"/>
        <w:rPr>
          <w:rFonts w:asciiTheme="minorHAnsi" w:hAnsiTheme="minorHAnsi" w:cs="Arial"/>
          <w:b/>
        </w:rPr>
      </w:pPr>
      <w:r w:rsidRPr="00525A1B">
        <w:rPr>
          <w:rFonts w:asciiTheme="minorHAnsi" w:hAnsiTheme="minorHAnsi" w:cs="Arial"/>
          <w:b/>
        </w:rPr>
        <w:t xml:space="preserve">· Partizipation </w:t>
      </w:r>
    </w:p>
    <w:p w14:paraId="0C5CC095" w14:textId="7F8C3C0C" w:rsidR="00E32C2F" w:rsidRPr="00525A1B" w:rsidRDefault="00CC2333" w:rsidP="00CC2333">
      <w:pPr>
        <w:jc w:val="both"/>
        <w:rPr>
          <w:rFonts w:asciiTheme="minorHAnsi" w:hAnsiTheme="minorHAnsi" w:cs="Arial"/>
        </w:rPr>
      </w:pPr>
      <w:r w:rsidRPr="00525A1B">
        <w:rPr>
          <w:rFonts w:asciiTheme="minorHAnsi" w:hAnsiTheme="minorHAnsi" w:cs="Arial"/>
        </w:rPr>
        <w:t xml:space="preserve">Die Kinder werden an allen Angelegenheiten, die sie betreffen, entwicklungsangemessen beteiligt. Interessen und Themen der Kinder werden aufgegriffen und umgesetzt. (situationsorientierter Ansatz) </w:t>
      </w:r>
    </w:p>
    <w:p w14:paraId="02828A2E" w14:textId="77777777" w:rsidR="00E32C2F" w:rsidRPr="00525A1B" w:rsidRDefault="00E32C2F" w:rsidP="00CC2333">
      <w:pPr>
        <w:jc w:val="both"/>
        <w:rPr>
          <w:rFonts w:asciiTheme="minorHAnsi" w:hAnsiTheme="minorHAnsi" w:cs="Arial"/>
        </w:rPr>
      </w:pPr>
    </w:p>
    <w:p w14:paraId="7F13BA16" w14:textId="77777777" w:rsidR="00CC2333" w:rsidRPr="00525A1B" w:rsidRDefault="00CC2333" w:rsidP="00CC2333">
      <w:pPr>
        <w:jc w:val="both"/>
        <w:rPr>
          <w:rFonts w:asciiTheme="minorHAnsi" w:hAnsiTheme="minorHAnsi" w:cs="Arial"/>
          <w:b/>
        </w:rPr>
      </w:pPr>
      <w:r w:rsidRPr="00525A1B">
        <w:rPr>
          <w:rFonts w:asciiTheme="minorHAnsi" w:hAnsiTheme="minorHAnsi" w:cs="Arial"/>
          <w:b/>
        </w:rPr>
        <w:t xml:space="preserve">· Achtung, Respekt, Gleichwertigkeit </w:t>
      </w:r>
    </w:p>
    <w:p w14:paraId="32D6E2C4" w14:textId="74765072" w:rsidR="00CC2333" w:rsidRPr="00525A1B" w:rsidRDefault="00CC2333" w:rsidP="00CC2333">
      <w:pPr>
        <w:jc w:val="both"/>
        <w:rPr>
          <w:rFonts w:asciiTheme="minorHAnsi" w:hAnsiTheme="minorHAnsi" w:cs="Arial"/>
        </w:rPr>
      </w:pPr>
      <w:r w:rsidRPr="00525A1B">
        <w:rPr>
          <w:rFonts w:asciiTheme="minorHAnsi" w:hAnsiTheme="minorHAnsi" w:cs="Arial"/>
        </w:rPr>
        <w:t xml:space="preserve">Im Kindergartenalltag geht es darum, miteinander respektvoll umzugehen. Das zeigt sich durch Dialog auf Augenhöhe, Zugewandtheit und aufrichtiges Interesse an der anderen Person, die stets gleichwertig ist. </w:t>
      </w:r>
    </w:p>
    <w:p w14:paraId="79F92158" w14:textId="77777777" w:rsidR="00E32C2F" w:rsidRPr="00525A1B" w:rsidRDefault="00E32C2F" w:rsidP="00CC2333">
      <w:pPr>
        <w:jc w:val="both"/>
        <w:rPr>
          <w:rFonts w:asciiTheme="minorHAnsi" w:hAnsiTheme="minorHAnsi" w:cs="Arial"/>
        </w:rPr>
      </w:pPr>
    </w:p>
    <w:p w14:paraId="78C64DF2" w14:textId="77777777" w:rsidR="00CC2333" w:rsidRPr="00525A1B" w:rsidRDefault="00CC2333" w:rsidP="00CC2333">
      <w:pPr>
        <w:jc w:val="both"/>
        <w:rPr>
          <w:rFonts w:asciiTheme="minorHAnsi" w:hAnsiTheme="minorHAnsi" w:cs="Arial"/>
          <w:b/>
        </w:rPr>
      </w:pPr>
      <w:r w:rsidRPr="00525A1B">
        <w:rPr>
          <w:rFonts w:asciiTheme="minorHAnsi" w:hAnsiTheme="minorHAnsi" w:cs="Arial"/>
          <w:b/>
        </w:rPr>
        <w:t xml:space="preserve">· Toleranz und Offenheit </w:t>
      </w:r>
    </w:p>
    <w:p w14:paraId="6AA92776" w14:textId="77777777" w:rsidR="00CC2333" w:rsidRPr="00525A1B" w:rsidRDefault="00CC2333" w:rsidP="00CC2333">
      <w:pPr>
        <w:jc w:val="both"/>
        <w:rPr>
          <w:rFonts w:asciiTheme="minorHAnsi" w:hAnsiTheme="minorHAnsi" w:cs="Arial"/>
        </w:rPr>
      </w:pPr>
      <w:r w:rsidRPr="00525A1B">
        <w:rPr>
          <w:rFonts w:asciiTheme="minorHAnsi" w:hAnsiTheme="minorHAnsi" w:cs="Arial"/>
        </w:rPr>
        <w:t xml:space="preserve">Die Kinder lernen die Meinung anderer zu tolerieren und anderen Menschen, Kulturen und Lebensweisen gegenüber offen zu sein. </w:t>
      </w:r>
    </w:p>
    <w:p w14:paraId="765BBF18" w14:textId="77777777" w:rsidR="00CC2333" w:rsidRPr="00525A1B" w:rsidRDefault="00CC2333" w:rsidP="00CC2333">
      <w:pPr>
        <w:jc w:val="both"/>
        <w:rPr>
          <w:rFonts w:asciiTheme="minorHAnsi" w:hAnsiTheme="minorHAnsi" w:cs="Arial"/>
        </w:rPr>
      </w:pPr>
    </w:p>
    <w:p w14:paraId="38BEE4C5" w14:textId="77777777" w:rsidR="00CC2333" w:rsidRPr="00525A1B" w:rsidRDefault="00CC2333" w:rsidP="00CC2333">
      <w:pPr>
        <w:jc w:val="both"/>
        <w:rPr>
          <w:rFonts w:asciiTheme="minorHAnsi" w:hAnsiTheme="minorHAnsi" w:cs="Arial"/>
          <w:b/>
        </w:rPr>
      </w:pPr>
      <w:r w:rsidRPr="00525A1B">
        <w:rPr>
          <w:rFonts w:asciiTheme="minorHAnsi" w:hAnsiTheme="minorHAnsi" w:cs="Arial"/>
          <w:b/>
        </w:rPr>
        <w:t xml:space="preserve">· Verantwortung- für sich, für andere, für die Natur </w:t>
      </w:r>
    </w:p>
    <w:p w14:paraId="0E5B2685" w14:textId="1D800947" w:rsidR="00CC2333" w:rsidRPr="00525A1B" w:rsidRDefault="00CC2333" w:rsidP="00CC2333">
      <w:pPr>
        <w:jc w:val="both"/>
        <w:rPr>
          <w:rFonts w:asciiTheme="minorHAnsi" w:hAnsiTheme="minorHAnsi" w:cs="Arial"/>
        </w:rPr>
      </w:pPr>
      <w:r w:rsidRPr="00525A1B">
        <w:rPr>
          <w:rFonts w:asciiTheme="minorHAnsi" w:hAnsiTheme="minorHAnsi" w:cs="Arial"/>
        </w:rPr>
        <w:t xml:space="preserve">Die Kinder übernehmen selbständig Verantwortung für ihre Grundbedürfnisse (Schlaf, Toilettengang, Trinken, Bewegung, Freundschaften,…). In der Gruppe übernehmen sie Mitverantwortung für jüngere Kinder (Buddy) oder Mitverantwortung beim Aufräumen. </w:t>
      </w:r>
    </w:p>
    <w:p w14:paraId="53F09A05" w14:textId="77777777" w:rsidR="00E32C2F" w:rsidRPr="00525A1B" w:rsidRDefault="00E32C2F" w:rsidP="00CC2333">
      <w:pPr>
        <w:jc w:val="both"/>
        <w:rPr>
          <w:rFonts w:asciiTheme="minorHAnsi" w:hAnsiTheme="minorHAnsi" w:cs="Arial"/>
        </w:rPr>
      </w:pPr>
    </w:p>
    <w:p w14:paraId="59E184B2" w14:textId="77777777" w:rsidR="00CC2333" w:rsidRPr="00525A1B" w:rsidRDefault="00CC2333" w:rsidP="00CC2333">
      <w:pPr>
        <w:jc w:val="both"/>
        <w:rPr>
          <w:rFonts w:asciiTheme="minorHAnsi" w:hAnsiTheme="minorHAnsi" w:cs="Arial"/>
          <w:b/>
        </w:rPr>
      </w:pPr>
      <w:r w:rsidRPr="00525A1B">
        <w:rPr>
          <w:rFonts w:asciiTheme="minorHAnsi" w:hAnsiTheme="minorHAnsi" w:cs="Arial"/>
          <w:b/>
        </w:rPr>
        <w:t xml:space="preserve">· Selbstbestimmung, Autonomie, Freiheit </w:t>
      </w:r>
    </w:p>
    <w:p w14:paraId="3BAC8C56" w14:textId="77777777" w:rsidR="00CC2333" w:rsidRPr="00525A1B" w:rsidRDefault="00CC2333" w:rsidP="00CC2333">
      <w:pPr>
        <w:jc w:val="both"/>
        <w:rPr>
          <w:rFonts w:asciiTheme="minorHAnsi" w:hAnsiTheme="minorHAnsi" w:cs="Arial"/>
        </w:rPr>
      </w:pPr>
      <w:r w:rsidRPr="00525A1B">
        <w:rPr>
          <w:rFonts w:asciiTheme="minorHAnsi" w:hAnsiTheme="minorHAnsi" w:cs="Arial"/>
        </w:rPr>
        <w:t xml:space="preserve">Wir sind achtsam und respektieren das „Nein“ eines Anderen. Dabei geben wir den Kinder Raum um Selbstvertrauen und Selbstwertgefühl zu entwickeln. </w:t>
      </w:r>
    </w:p>
    <w:p w14:paraId="5585F861" w14:textId="4158731D" w:rsidR="00CC2333" w:rsidRPr="00525A1B" w:rsidRDefault="00CC2333" w:rsidP="00CC2333">
      <w:pPr>
        <w:jc w:val="both"/>
        <w:rPr>
          <w:rFonts w:asciiTheme="minorHAnsi" w:hAnsiTheme="minorHAnsi" w:cs="Arial"/>
        </w:rPr>
      </w:pPr>
    </w:p>
    <w:p w14:paraId="0F9672FD" w14:textId="77777777" w:rsidR="00CC2333" w:rsidRPr="00525A1B" w:rsidRDefault="00CC2333" w:rsidP="00CC2333">
      <w:pPr>
        <w:jc w:val="both"/>
        <w:rPr>
          <w:rFonts w:asciiTheme="minorHAnsi" w:hAnsiTheme="minorHAnsi" w:cs="Arial"/>
          <w:b/>
        </w:rPr>
      </w:pPr>
      <w:r w:rsidRPr="00525A1B">
        <w:rPr>
          <w:rFonts w:asciiTheme="minorHAnsi" w:hAnsiTheme="minorHAnsi" w:cs="Arial"/>
          <w:b/>
        </w:rPr>
        <w:t xml:space="preserve">· Gemeinschaft und Freundschaft </w:t>
      </w:r>
    </w:p>
    <w:p w14:paraId="19C60DE8" w14:textId="16B6769F" w:rsidR="00CC2333" w:rsidRPr="00525A1B" w:rsidRDefault="00CC2333" w:rsidP="00CC2333">
      <w:pPr>
        <w:jc w:val="both"/>
        <w:rPr>
          <w:rFonts w:asciiTheme="minorHAnsi" w:hAnsiTheme="minorHAnsi" w:cs="Arial"/>
        </w:rPr>
      </w:pPr>
      <w:r w:rsidRPr="00525A1B">
        <w:rPr>
          <w:rFonts w:asciiTheme="minorHAnsi" w:hAnsiTheme="minorHAnsi" w:cs="Arial"/>
        </w:rPr>
        <w:t xml:space="preserve">In der Gruppe fördern wir das „Wir-Gefühl“. Bei gemeinsamen Spielen, Ritualen, Festen bekommen die Kinder das Gefühl dazuzugehören. </w:t>
      </w:r>
    </w:p>
    <w:p w14:paraId="70F180F5" w14:textId="77777777" w:rsidR="00E32C2F" w:rsidRPr="00525A1B" w:rsidRDefault="00E32C2F" w:rsidP="00CC2333">
      <w:pPr>
        <w:jc w:val="both"/>
        <w:rPr>
          <w:rFonts w:asciiTheme="minorHAnsi" w:hAnsiTheme="minorHAnsi" w:cs="Arial"/>
        </w:rPr>
      </w:pPr>
    </w:p>
    <w:p w14:paraId="5E104762" w14:textId="77777777" w:rsidR="00CC2333" w:rsidRPr="00525A1B" w:rsidRDefault="00CC2333" w:rsidP="00CC2333">
      <w:pPr>
        <w:jc w:val="both"/>
        <w:rPr>
          <w:rFonts w:asciiTheme="minorHAnsi" w:hAnsiTheme="minorHAnsi" w:cs="Arial"/>
          <w:b/>
        </w:rPr>
      </w:pPr>
      <w:r w:rsidRPr="00525A1B">
        <w:rPr>
          <w:rFonts w:asciiTheme="minorHAnsi" w:hAnsiTheme="minorHAnsi" w:cs="Arial"/>
          <w:b/>
        </w:rPr>
        <w:t xml:space="preserve">· Empathie </w:t>
      </w:r>
    </w:p>
    <w:p w14:paraId="318F6D18" w14:textId="37BBF58C" w:rsidR="00CC2333" w:rsidRPr="00525A1B" w:rsidRDefault="00CC2333" w:rsidP="00CC2333">
      <w:pPr>
        <w:jc w:val="both"/>
        <w:rPr>
          <w:rFonts w:asciiTheme="minorHAnsi" w:hAnsiTheme="minorHAnsi" w:cs="Arial"/>
        </w:rPr>
      </w:pPr>
      <w:r w:rsidRPr="00525A1B">
        <w:rPr>
          <w:rFonts w:asciiTheme="minorHAnsi" w:hAnsiTheme="minorHAnsi" w:cs="Arial"/>
        </w:rPr>
        <w:t xml:space="preserve">Empathie ist die Fähigkeit, sich in eine andere Person zu versetzen. Wir versuchen im Alltag Gefühle und Bedürfnisse zu benennen, verstehen und ernst zu nehmen. </w:t>
      </w:r>
    </w:p>
    <w:p w14:paraId="40C7BEEC" w14:textId="77777777" w:rsidR="00E32C2F" w:rsidRPr="00525A1B" w:rsidRDefault="00E32C2F" w:rsidP="00CC2333">
      <w:pPr>
        <w:jc w:val="both"/>
        <w:rPr>
          <w:rFonts w:asciiTheme="minorHAnsi" w:hAnsiTheme="minorHAnsi" w:cs="Arial"/>
        </w:rPr>
      </w:pPr>
    </w:p>
    <w:p w14:paraId="6658FA2C" w14:textId="77777777" w:rsidR="00CC2333" w:rsidRPr="00525A1B" w:rsidRDefault="00CC2333" w:rsidP="00CC2333">
      <w:pPr>
        <w:jc w:val="both"/>
        <w:rPr>
          <w:rFonts w:asciiTheme="minorHAnsi" w:hAnsiTheme="minorHAnsi" w:cs="Arial"/>
          <w:b/>
        </w:rPr>
      </w:pPr>
      <w:r w:rsidRPr="00525A1B">
        <w:rPr>
          <w:rFonts w:asciiTheme="minorHAnsi" w:hAnsiTheme="minorHAnsi" w:cs="Arial"/>
          <w:b/>
        </w:rPr>
        <w:t xml:space="preserve">· Frieden </w:t>
      </w:r>
    </w:p>
    <w:p w14:paraId="7E825C9F" w14:textId="77777777" w:rsidR="00CC2333" w:rsidRPr="00525A1B" w:rsidRDefault="00CC2333" w:rsidP="00CC2333">
      <w:pPr>
        <w:jc w:val="both"/>
        <w:rPr>
          <w:rFonts w:asciiTheme="minorHAnsi" w:hAnsiTheme="minorHAnsi" w:cs="Arial"/>
        </w:rPr>
      </w:pPr>
      <w:r w:rsidRPr="00525A1B">
        <w:rPr>
          <w:rFonts w:asciiTheme="minorHAnsi" w:hAnsiTheme="minorHAnsi" w:cs="Arial"/>
        </w:rPr>
        <w:t xml:space="preserve">Auch im Kindergarten sind Konflikte alltäglich. Konfliktfähigkeit ist eine wichtige Kompetenz. </w:t>
      </w:r>
    </w:p>
    <w:p w14:paraId="6A283C84" w14:textId="67E2D899" w:rsidR="00CC2333" w:rsidRPr="00525A1B" w:rsidRDefault="00CC2333" w:rsidP="00CC2333">
      <w:pPr>
        <w:jc w:val="both"/>
        <w:rPr>
          <w:rFonts w:asciiTheme="minorHAnsi" w:hAnsiTheme="minorHAnsi" w:cs="Arial"/>
        </w:rPr>
      </w:pPr>
      <w:r w:rsidRPr="00525A1B">
        <w:rPr>
          <w:rFonts w:asciiTheme="minorHAnsi" w:hAnsiTheme="minorHAnsi" w:cs="Arial"/>
        </w:rPr>
        <w:t>Wir Pädagoginnen begleiten die Kinder bei Konflikten untereinander und helfen ihnen selbst Lösungen zu finden.</w:t>
      </w:r>
    </w:p>
    <w:p w14:paraId="049C57B4" w14:textId="77777777" w:rsidR="009E066A" w:rsidRPr="00525A1B" w:rsidRDefault="009E066A" w:rsidP="00CC2333">
      <w:pPr>
        <w:jc w:val="both"/>
        <w:rPr>
          <w:rFonts w:asciiTheme="minorHAnsi" w:hAnsiTheme="minorHAnsi" w:cs="Arial"/>
        </w:rPr>
      </w:pPr>
    </w:p>
    <w:p w14:paraId="24A67E6E" w14:textId="77777777" w:rsidR="00CC2333" w:rsidRPr="00525A1B" w:rsidRDefault="00CC2333" w:rsidP="00CC2333">
      <w:pPr>
        <w:jc w:val="both"/>
        <w:rPr>
          <w:rFonts w:asciiTheme="minorHAnsi" w:hAnsiTheme="minorHAnsi" w:cs="Arial"/>
        </w:rPr>
      </w:pPr>
    </w:p>
    <w:p w14:paraId="224CF9B6" w14:textId="77777777" w:rsidR="00CC2333" w:rsidRPr="00525A1B" w:rsidRDefault="00CC2333" w:rsidP="00525A1B">
      <w:pPr>
        <w:pStyle w:val="berschrift2"/>
      </w:pPr>
      <w:bookmarkStart w:id="29" w:name="_Toc144232107"/>
      <w:r w:rsidRPr="00525A1B">
        <w:lastRenderedPageBreak/>
        <w:t>Unser Bild vom Kind</w:t>
      </w:r>
      <w:bookmarkEnd w:id="29"/>
      <w:r w:rsidRPr="00525A1B">
        <w:t xml:space="preserve"> </w:t>
      </w:r>
    </w:p>
    <w:p w14:paraId="7E1473FC" w14:textId="77777777" w:rsidR="00CC2333" w:rsidRPr="00525A1B" w:rsidRDefault="00CC2333" w:rsidP="00CC2333">
      <w:pPr>
        <w:jc w:val="both"/>
        <w:rPr>
          <w:rFonts w:asciiTheme="minorHAnsi" w:hAnsiTheme="minorHAnsi" w:cs="Arial"/>
        </w:rPr>
      </w:pPr>
    </w:p>
    <w:p w14:paraId="68BB627E" w14:textId="07B68BA0" w:rsidR="00CC2333" w:rsidRPr="00525A1B" w:rsidRDefault="00CC2333" w:rsidP="00CC2333">
      <w:pPr>
        <w:jc w:val="both"/>
        <w:rPr>
          <w:rFonts w:asciiTheme="minorHAnsi" w:hAnsiTheme="minorHAnsi" w:cs="Arial"/>
        </w:rPr>
      </w:pPr>
      <w:r w:rsidRPr="00525A1B">
        <w:rPr>
          <w:rFonts w:asciiTheme="minorHAnsi" w:hAnsiTheme="minorHAnsi" w:cs="Arial"/>
        </w:rPr>
        <w:t xml:space="preserve">Wir sehen jedes Kind als eigenständige, kompetente Persönlichkeit, die neugierig und aktiv seine Umwelt erforscht und erobert. Wir achten das Kind als gleichwertigen und eigenständigen Menschen. </w:t>
      </w:r>
    </w:p>
    <w:p w14:paraId="604E0702" w14:textId="4726E068" w:rsidR="00CC2333" w:rsidRPr="00525A1B" w:rsidRDefault="00CC2333" w:rsidP="00CC2333">
      <w:pPr>
        <w:jc w:val="both"/>
        <w:rPr>
          <w:rFonts w:asciiTheme="minorHAnsi" w:hAnsiTheme="minorHAnsi" w:cs="Arial"/>
        </w:rPr>
      </w:pPr>
      <w:r w:rsidRPr="00525A1B">
        <w:rPr>
          <w:rFonts w:asciiTheme="minorHAnsi" w:hAnsiTheme="minorHAnsi" w:cs="Arial"/>
        </w:rPr>
        <w:t xml:space="preserve">Das Kind ist „Baumeister seiner selbst“ – das bedeutet, dass jedem Kind ein eigener Entwicklungsplan zugrunde liegt, den wir respektvoll achten. Es kann eigene Pläne verwirklichen, die seinem Entwicklungsstand entsprechen. Durch die vorbereitete Umgebung hat das Kind die Möglichkeit, selbsttätig zu sein, Spiel- und Beschäftigungsmöglichkeiten dem jeweiligen Bedürfnis und Entwicklungsstand entsprechend auszuwählen. </w:t>
      </w:r>
    </w:p>
    <w:p w14:paraId="590F1EE4" w14:textId="5339F83E" w:rsidR="00CC2333" w:rsidRPr="00525A1B" w:rsidRDefault="00CC2333" w:rsidP="00CC2333">
      <w:pPr>
        <w:jc w:val="both"/>
        <w:rPr>
          <w:rFonts w:asciiTheme="minorHAnsi" w:hAnsiTheme="minorHAnsi" w:cs="Arial"/>
        </w:rPr>
      </w:pPr>
      <w:r w:rsidRPr="00525A1B">
        <w:rPr>
          <w:rFonts w:asciiTheme="minorHAnsi" w:hAnsiTheme="minorHAnsi" w:cs="Arial"/>
        </w:rPr>
        <w:t xml:space="preserve">Wir beachten die Individualität und Einmaligkeit des Kindes und vermitteln ihm, dass es wertvoll und angenommen ist. </w:t>
      </w:r>
      <w:r w:rsidRPr="00525A1B">
        <w:rPr>
          <w:rFonts w:asciiTheme="minorHAnsi" w:hAnsiTheme="minorHAnsi" w:cs="Arial"/>
          <w:lang w:val="hr-HR"/>
        </w:rPr>
        <w:t>Jedes Kind braucht Zeit und Muße. Es lernt für seine eigenen Entscheidungen Verantwortung zu übernehmen. Das Kind lernt durch sein Spiel.</w:t>
      </w:r>
    </w:p>
    <w:p w14:paraId="3D433094" w14:textId="650AB543" w:rsidR="00E32C2F" w:rsidRPr="00525A1B" w:rsidRDefault="00E32C2F">
      <w:pPr>
        <w:widowControl/>
        <w:suppressAutoHyphens w:val="0"/>
        <w:rPr>
          <w:rFonts w:asciiTheme="minorHAnsi" w:hAnsiTheme="minorHAnsi" w:cs="Arial"/>
          <w:b/>
          <w:sz w:val="28"/>
          <w:szCs w:val="28"/>
        </w:rPr>
      </w:pPr>
    </w:p>
    <w:p w14:paraId="70559714" w14:textId="78A3C17F" w:rsidR="00CC2333" w:rsidRPr="00525A1B" w:rsidRDefault="00CC2333" w:rsidP="00525A1B">
      <w:pPr>
        <w:pStyle w:val="berschrift2"/>
      </w:pPr>
      <w:bookmarkStart w:id="30" w:name="_Toc144232108"/>
      <w:r w:rsidRPr="00525A1B">
        <w:t>Hinweise auf Kooperation, Information und Transparenz im Sinne der Bildungspartnerschaft</w:t>
      </w:r>
      <w:bookmarkEnd w:id="30"/>
    </w:p>
    <w:p w14:paraId="1E91DFDD" w14:textId="77777777" w:rsidR="00CC2333" w:rsidRPr="00525A1B" w:rsidRDefault="00CC2333" w:rsidP="00CC2333">
      <w:pPr>
        <w:jc w:val="both"/>
        <w:rPr>
          <w:rFonts w:asciiTheme="minorHAnsi" w:hAnsiTheme="minorHAnsi" w:cs="Arial"/>
          <w:b/>
          <w:sz w:val="28"/>
          <w:szCs w:val="28"/>
        </w:rPr>
      </w:pPr>
    </w:p>
    <w:p w14:paraId="5D45F607" w14:textId="33FFD18F" w:rsidR="00CC2333" w:rsidRPr="00525A1B" w:rsidRDefault="00CC2333" w:rsidP="00CC2333">
      <w:pPr>
        <w:jc w:val="both"/>
        <w:rPr>
          <w:rFonts w:asciiTheme="minorHAnsi" w:hAnsiTheme="minorHAnsi" w:cs="Arial"/>
        </w:rPr>
      </w:pPr>
      <w:r w:rsidRPr="00525A1B">
        <w:rPr>
          <w:rFonts w:asciiTheme="minorHAnsi" w:hAnsiTheme="minorHAnsi" w:cs="Arial"/>
        </w:rPr>
        <w:t xml:space="preserve">Im Rahmen unseres Kinderschutzkonzepts legen wir großen Wert auf Kooperation, Information und Transparenz. Wir streben eine enge Zusammenarbeit mit den Eltern, dem Personal und externen Partnern wie </w:t>
      </w:r>
      <w:r w:rsidR="002A6686">
        <w:rPr>
          <w:rFonts w:asciiTheme="minorHAnsi" w:hAnsiTheme="minorHAnsi" w:cs="Arial"/>
        </w:rPr>
        <w:t>inklusive Elementarpädagoginnen</w:t>
      </w:r>
      <w:r w:rsidRPr="00525A1B">
        <w:rPr>
          <w:rFonts w:asciiTheme="minorHAnsi" w:hAnsiTheme="minorHAnsi" w:cs="Arial"/>
        </w:rPr>
        <w:t xml:space="preserve"> an, um einen effektiven Kinderschutz zu gewährleisten. Dazu gehören regelmäßige Meetings und ein kontinuierlicher Informationsaustausch. Alle Beteiligten werden umfassend über das Konzept, seine Ziele und Maßnahmen informiert auch mit Informationsbroschüren und bei Verdachtsfällen ist der Informationsfluss klar geregelt.</w:t>
      </w:r>
    </w:p>
    <w:p w14:paraId="5FFC5517" w14:textId="77777777" w:rsidR="00CC2333" w:rsidRPr="00525A1B" w:rsidRDefault="00CC2333" w:rsidP="00CC2333">
      <w:pPr>
        <w:jc w:val="both"/>
        <w:rPr>
          <w:rFonts w:asciiTheme="minorHAnsi" w:hAnsiTheme="minorHAnsi" w:cs="Arial"/>
        </w:rPr>
      </w:pPr>
      <w:r w:rsidRPr="00525A1B">
        <w:rPr>
          <w:rFonts w:asciiTheme="minorHAnsi" w:hAnsiTheme="minorHAnsi" w:cs="Arial"/>
        </w:rPr>
        <w:t>Transparenz gewährleisten wir durch offene Kommunikation, klar definierte Prozesse und Verantwortlichkeiten sowie regelmäßige Updates über Änderungen im Konzept. Die Eltern und andere Bildungspartner spielen eine wichtige Rolle in unserem Kinderschutzkonzept und werden durch Einbeziehung in die Entwicklung und Überprüfung des Konzepts, Schulungen und Workshops zur Förderung des Kinderschutzes aktiv eingebunden.</w:t>
      </w:r>
    </w:p>
    <w:p w14:paraId="6E59386E" w14:textId="77777777" w:rsidR="00CC2333" w:rsidRPr="00525A1B" w:rsidRDefault="00CC2333" w:rsidP="00CC2333">
      <w:pPr>
        <w:jc w:val="both"/>
        <w:rPr>
          <w:rFonts w:asciiTheme="minorHAnsi" w:hAnsiTheme="minorHAnsi" w:cs="Arial"/>
        </w:rPr>
      </w:pPr>
    </w:p>
    <w:p w14:paraId="6FD6D56F" w14:textId="77777777" w:rsidR="00CC2333" w:rsidRPr="00525A1B" w:rsidRDefault="00CC2333" w:rsidP="00525A1B">
      <w:pPr>
        <w:pStyle w:val="berschrift2"/>
      </w:pPr>
      <w:bookmarkStart w:id="31" w:name="_Toc144232109"/>
      <w:r w:rsidRPr="00525A1B">
        <w:t>Zusammenarbeit mit den Eltern</w:t>
      </w:r>
      <w:bookmarkEnd w:id="31"/>
    </w:p>
    <w:p w14:paraId="1FC6FEBC" w14:textId="77777777" w:rsidR="00CC2333" w:rsidRPr="00525A1B" w:rsidRDefault="00CC2333" w:rsidP="00CC2333">
      <w:pPr>
        <w:jc w:val="both"/>
        <w:rPr>
          <w:rFonts w:asciiTheme="minorHAnsi" w:hAnsiTheme="minorHAnsi" w:cs="Arial"/>
        </w:rPr>
      </w:pPr>
    </w:p>
    <w:p w14:paraId="69D263BC" w14:textId="7CDD3A00" w:rsidR="00CC2333" w:rsidRPr="00525A1B" w:rsidRDefault="00CC2333" w:rsidP="00CC2333">
      <w:pPr>
        <w:jc w:val="both"/>
        <w:rPr>
          <w:rFonts w:asciiTheme="minorHAnsi" w:hAnsiTheme="minorHAnsi" w:cs="Arial"/>
        </w:rPr>
      </w:pPr>
      <w:r w:rsidRPr="00525A1B">
        <w:rPr>
          <w:rFonts w:asciiTheme="minorHAnsi" w:hAnsiTheme="minorHAnsi" w:cs="Arial"/>
        </w:rPr>
        <w:t>Wir legen großen Wert auf eine gute und konstruktive Zusammenarbeit mit den Eltern und sind bemüht, Einblicke in unsere pädagogische Arbeit zu geben.</w:t>
      </w:r>
    </w:p>
    <w:p w14:paraId="47492226" w14:textId="77777777" w:rsidR="00CC2333" w:rsidRPr="00525A1B" w:rsidRDefault="00CC2333" w:rsidP="00CC2333">
      <w:pPr>
        <w:jc w:val="both"/>
        <w:rPr>
          <w:rFonts w:asciiTheme="minorHAnsi" w:hAnsiTheme="minorHAnsi" w:cs="Arial"/>
        </w:rPr>
      </w:pPr>
    </w:p>
    <w:p w14:paraId="5BAFF980" w14:textId="77777777" w:rsidR="00CC2333" w:rsidRPr="00525A1B" w:rsidRDefault="00CC2333" w:rsidP="00CC2333">
      <w:pPr>
        <w:jc w:val="both"/>
        <w:rPr>
          <w:rFonts w:asciiTheme="minorHAnsi" w:hAnsiTheme="minorHAnsi" w:cs="Arial"/>
          <w:u w:val="single"/>
        </w:rPr>
      </w:pPr>
      <w:r w:rsidRPr="00525A1B">
        <w:rPr>
          <w:rFonts w:asciiTheme="minorHAnsi" w:hAnsiTheme="minorHAnsi" w:cs="Arial"/>
          <w:u w:val="single"/>
        </w:rPr>
        <w:t>Wir teilen uns mit durch:</w:t>
      </w:r>
    </w:p>
    <w:p w14:paraId="09037A58" w14:textId="77777777" w:rsidR="00CC2333" w:rsidRPr="00525A1B" w:rsidRDefault="00CC2333" w:rsidP="00CC2333">
      <w:pPr>
        <w:jc w:val="both"/>
        <w:rPr>
          <w:rFonts w:asciiTheme="minorHAnsi" w:hAnsiTheme="minorHAnsi" w:cs="Arial"/>
        </w:rPr>
      </w:pPr>
      <w:r w:rsidRPr="00525A1B">
        <w:rPr>
          <w:rFonts w:asciiTheme="minorHAnsi" w:hAnsiTheme="minorHAnsi" w:cs="Arial"/>
        </w:rPr>
        <w:t>•</w:t>
      </w:r>
      <w:r w:rsidRPr="00525A1B">
        <w:rPr>
          <w:rFonts w:asciiTheme="minorHAnsi" w:hAnsiTheme="minorHAnsi" w:cs="Arial"/>
        </w:rPr>
        <w:tab/>
        <w:t>Elterngespräche/Entwicklungsgespräche</w:t>
      </w:r>
    </w:p>
    <w:p w14:paraId="65794973" w14:textId="77777777" w:rsidR="00CC2333" w:rsidRPr="00525A1B" w:rsidRDefault="00CC2333" w:rsidP="00CC2333">
      <w:pPr>
        <w:jc w:val="both"/>
        <w:rPr>
          <w:rFonts w:asciiTheme="minorHAnsi" w:hAnsiTheme="minorHAnsi" w:cs="Arial"/>
        </w:rPr>
      </w:pPr>
      <w:r w:rsidRPr="00525A1B">
        <w:rPr>
          <w:rFonts w:asciiTheme="minorHAnsi" w:hAnsiTheme="minorHAnsi" w:cs="Arial"/>
        </w:rPr>
        <w:t>•</w:t>
      </w:r>
      <w:r w:rsidRPr="00525A1B">
        <w:rPr>
          <w:rFonts w:asciiTheme="minorHAnsi" w:hAnsiTheme="minorHAnsi" w:cs="Arial"/>
        </w:rPr>
        <w:tab/>
        <w:t>Elternabende</w:t>
      </w:r>
    </w:p>
    <w:p w14:paraId="7903A58E" w14:textId="77777777" w:rsidR="00CC2333" w:rsidRPr="00525A1B" w:rsidRDefault="00CC2333" w:rsidP="00CC2333">
      <w:pPr>
        <w:jc w:val="both"/>
        <w:rPr>
          <w:rFonts w:asciiTheme="minorHAnsi" w:hAnsiTheme="minorHAnsi" w:cs="Arial"/>
        </w:rPr>
      </w:pPr>
      <w:r w:rsidRPr="00525A1B">
        <w:rPr>
          <w:rFonts w:asciiTheme="minorHAnsi" w:hAnsiTheme="minorHAnsi" w:cs="Arial"/>
        </w:rPr>
        <w:t>•</w:t>
      </w:r>
      <w:r w:rsidRPr="00525A1B">
        <w:rPr>
          <w:rFonts w:asciiTheme="minorHAnsi" w:hAnsiTheme="minorHAnsi" w:cs="Arial"/>
        </w:rPr>
        <w:tab/>
        <w:t>Infos durch Elternbriefe</w:t>
      </w:r>
    </w:p>
    <w:p w14:paraId="1BF31E31" w14:textId="77777777" w:rsidR="00CC2333" w:rsidRPr="00525A1B" w:rsidRDefault="00CC2333" w:rsidP="00CC2333">
      <w:pPr>
        <w:jc w:val="both"/>
        <w:rPr>
          <w:rFonts w:asciiTheme="minorHAnsi" w:hAnsiTheme="minorHAnsi" w:cs="Arial"/>
        </w:rPr>
      </w:pPr>
      <w:r w:rsidRPr="00525A1B">
        <w:rPr>
          <w:rFonts w:asciiTheme="minorHAnsi" w:hAnsiTheme="minorHAnsi" w:cs="Arial"/>
        </w:rPr>
        <w:t>•</w:t>
      </w:r>
      <w:r w:rsidRPr="00525A1B">
        <w:rPr>
          <w:rFonts w:asciiTheme="minorHAnsi" w:hAnsiTheme="minorHAnsi" w:cs="Arial"/>
        </w:rPr>
        <w:tab/>
        <w:t>Einladung zur Elternmitarbeit</w:t>
      </w:r>
    </w:p>
    <w:p w14:paraId="58D9FCF7" w14:textId="77777777" w:rsidR="00CC2333" w:rsidRPr="00525A1B" w:rsidRDefault="00CC2333" w:rsidP="00CC2333">
      <w:pPr>
        <w:jc w:val="both"/>
        <w:rPr>
          <w:rFonts w:asciiTheme="minorHAnsi" w:hAnsiTheme="minorHAnsi" w:cs="Arial"/>
        </w:rPr>
      </w:pPr>
      <w:r w:rsidRPr="00525A1B">
        <w:rPr>
          <w:rFonts w:asciiTheme="minorHAnsi" w:hAnsiTheme="minorHAnsi" w:cs="Arial"/>
        </w:rPr>
        <w:t>•</w:t>
      </w:r>
      <w:r w:rsidRPr="00525A1B">
        <w:rPr>
          <w:rFonts w:asciiTheme="minorHAnsi" w:hAnsiTheme="minorHAnsi" w:cs="Arial"/>
        </w:rPr>
        <w:tab/>
        <w:t>Gestalten der Anschlagtafel</w:t>
      </w:r>
    </w:p>
    <w:p w14:paraId="3DCA6E4A" w14:textId="77777777" w:rsidR="00CC2333" w:rsidRPr="00525A1B" w:rsidRDefault="00CC2333" w:rsidP="00CC2333">
      <w:pPr>
        <w:jc w:val="both"/>
        <w:rPr>
          <w:rFonts w:asciiTheme="minorHAnsi" w:hAnsiTheme="minorHAnsi" w:cs="Arial"/>
        </w:rPr>
      </w:pPr>
      <w:r w:rsidRPr="00525A1B">
        <w:rPr>
          <w:rFonts w:asciiTheme="minorHAnsi" w:hAnsiTheme="minorHAnsi" w:cs="Arial"/>
        </w:rPr>
        <w:t>•</w:t>
      </w:r>
      <w:r w:rsidRPr="00525A1B">
        <w:rPr>
          <w:rFonts w:asciiTheme="minorHAnsi" w:hAnsiTheme="minorHAnsi" w:cs="Arial"/>
        </w:rPr>
        <w:tab/>
        <w:t>Homepage im Internet über Aktuelles aus dem Kindergarten</w:t>
      </w:r>
    </w:p>
    <w:p w14:paraId="19F5EF91" w14:textId="77777777" w:rsidR="00CC2333" w:rsidRPr="00525A1B" w:rsidRDefault="00CC2333" w:rsidP="00CC2333">
      <w:pPr>
        <w:jc w:val="both"/>
        <w:rPr>
          <w:rFonts w:asciiTheme="minorHAnsi" w:hAnsiTheme="minorHAnsi" w:cs="Arial"/>
        </w:rPr>
      </w:pPr>
      <w:r w:rsidRPr="00525A1B">
        <w:rPr>
          <w:rFonts w:asciiTheme="minorHAnsi" w:hAnsiTheme="minorHAnsi" w:cs="Arial"/>
        </w:rPr>
        <w:t>•</w:t>
      </w:r>
      <w:r w:rsidRPr="00525A1B">
        <w:rPr>
          <w:rFonts w:asciiTheme="minorHAnsi" w:hAnsiTheme="minorHAnsi" w:cs="Arial"/>
        </w:rPr>
        <w:tab/>
        <w:t>Kinderbibliothek zum Ausleihen</w:t>
      </w:r>
    </w:p>
    <w:p w14:paraId="0AF4499F" w14:textId="77777777" w:rsidR="00CC2333" w:rsidRPr="00525A1B" w:rsidRDefault="00CC2333" w:rsidP="00CC2333">
      <w:pPr>
        <w:jc w:val="both"/>
        <w:rPr>
          <w:rFonts w:asciiTheme="minorHAnsi" w:hAnsiTheme="minorHAnsi" w:cs="Arial"/>
        </w:rPr>
      </w:pPr>
      <w:r w:rsidRPr="00525A1B">
        <w:rPr>
          <w:rFonts w:asciiTheme="minorHAnsi" w:hAnsiTheme="minorHAnsi" w:cs="Arial"/>
        </w:rPr>
        <w:t>•</w:t>
      </w:r>
      <w:r w:rsidRPr="00525A1B">
        <w:rPr>
          <w:rFonts w:asciiTheme="minorHAnsi" w:hAnsiTheme="minorHAnsi" w:cs="Arial"/>
        </w:rPr>
        <w:tab/>
        <w:t>Familienwandertag</w:t>
      </w:r>
    </w:p>
    <w:p w14:paraId="58B9183A" w14:textId="77777777" w:rsidR="00CC2333" w:rsidRPr="00525A1B" w:rsidRDefault="00CC2333" w:rsidP="00CC2333">
      <w:pPr>
        <w:jc w:val="both"/>
        <w:rPr>
          <w:rFonts w:asciiTheme="minorHAnsi" w:hAnsiTheme="minorHAnsi" w:cs="Arial"/>
        </w:rPr>
      </w:pPr>
    </w:p>
    <w:p w14:paraId="4FE33D24" w14:textId="77777777" w:rsidR="00CC2333" w:rsidRPr="00525A1B" w:rsidRDefault="00CC2333" w:rsidP="00CC2333">
      <w:pPr>
        <w:jc w:val="both"/>
        <w:rPr>
          <w:rFonts w:asciiTheme="minorHAnsi" w:hAnsiTheme="minorHAnsi" w:cs="Arial"/>
        </w:rPr>
      </w:pPr>
    </w:p>
    <w:p w14:paraId="5BAD6046" w14:textId="77777777" w:rsidR="00CC2333" w:rsidRPr="00525A1B" w:rsidRDefault="00CC2333" w:rsidP="00525A1B">
      <w:pPr>
        <w:pStyle w:val="berschrift2"/>
      </w:pPr>
      <w:bookmarkStart w:id="32" w:name="_Toc144232110"/>
      <w:r w:rsidRPr="00525A1B">
        <w:lastRenderedPageBreak/>
        <w:t>Zusammenarbeit mit der Schule - Transition</w:t>
      </w:r>
      <w:bookmarkEnd w:id="32"/>
    </w:p>
    <w:p w14:paraId="2553413C" w14:textId="77777777" w:rsidR="00CC2333" w:rsidRPr="00525A1B" w:rsidRDefault="00CC2333" w:rsidP="00CC2333">
      <w:pPr>
        <w:jc w:val="both"/>
        <w:rPr>
          <w:rFonts w:asciiTheme="minorHAnsi" w:hAnsiTheme="minorHAnsi" w:cs="Arial"/>
        </w:rPr>
      </w:pPr>
    </w:p>
    <w:p w14:paraId="05FA728B" w14:textId="77777777" w:rsidR="00CC2333" w:rsidRPr="00525A1B" w:rsidRDefault="00CC2333" w:rsidP="00CC2333">
      <w:pPr>
        <w:jc w:val="both"/>
        <w:rPr>
          <w:rFonts w:asciiTheme="minorHAnsi" w:hAnsiTheme="minorHAnsi" w:cs="Arial"/>
        </w:rPr>
      </w:pPr>
      <w:r w:rsidRPr="00525A1B">
        <w:rPr>
          <w:rFonts w:asciiTheme="minorHAnsi" w:hAnsiTheme="minorHAnsi" w:cs="Arial"/>
        </w:rPr>
        <w:t>Um den Schuleintritt der Kinder so positiv wie möglich zu gestalten, pflegen wir mit den Kindern, die im letzten Kindergartenjahr sind, intensiven Kontakt mit der Volksschule:</w:t>
      </w:r>
    </w:p>
    <w:p w14:paraId="7408E681" w14:textId="77777777" w:rsidR="00CC2333" w:rsidRPr="00525A1B" w:rsidRDefault="00CC2333" w:rsidP="00CC2333">
      <w:pPr>
        <w:jc w:val="both"/>
        <w:rPr>
          <w:rFonts w:asciiTheme="minorHAnsi" w:hAnsiTheme="minorHAnsi" w:cs="Arial"/>
        </w:rPr>
      </w:pPr>
      <w:r w:rsidRPr="00525A1B">
        <w:rPr>
          <w:rFonts w:asciiTheme="minorHAnsi" w:hAnsiTheme="minorHAnsi" w:cs="Arial"/>
        </w:rPr>
        <w:t>•</w:t>
      </w:r>
      <w:r w:rsidRPr="00525A1B">
        <w:rPr>
          <w:rFonts w:asciiTheme="minorHAnsi" w:hAnsiTheme="minorHAnsi" w:cs="Arial"/>
        </w:rPr>
        <w:tab/>
        <w:t>Schulbesuchstage mehrmals im Jahr</w:t>
      </w:r>
    </w:p>
    <w:p w14:paraId="147FE2EB" w14:textId="77777777" w:rsidR="00CC2333" w:rsidRPr="00525A1B" w:rsidRDefault="00CC2333" w:rsidP="00CC2333">
      <w:pPr>
        <w:jc w:val="both"/>
        <w:rPr>
          <w:rFonts w:asciiTheme="minorHAnsi" w:hAnsiTheme="minorHAnsi" w:cs="Arial"/>
        </w:rPr>
      </w:pPr>
      <w:r w:rsidRPr="00525A1B">
        <w:rPr>
          <w:rFonts w:asciiTheme="minorHAnsi" w:hAnsiTheme="minorHAnsi" w:cs="Arial"/>
        </w:rPr>
        <w:t>•</w:t>
      </w:r>
      <w:r w:rsidRPr="00525A1B">
        <w:rPr>
          <w:rFonts w:asciiTheme="minorHAnsi" w:hAnsiTheme="minorHAnsi" w:cs="Arial"/>
        </w:rPr>
        <w:tab/>
        <w:t>Gemeinsame Feste und Ausflüge</w:t>
      </w:r>
    </w:p>
    <w:p w14:paraId="0931152F" w14:textId="77777777" w:rsidR="00CC2333" w:rsidRPr="00525A1B" w:rsidRDefault="00CC2333" w:rsidP="00CC2333">
      <w:pPr>
        <w:jc w:val="both"/>
        <w:rPr>
          <w:rFonts w:asciiTheme="minorHAnsi" w:hAnsiTheme="minorHAnsi" w:cs="Arial"/>
        </w:rPr>
      </w:pPr>
      <w:r w:rsidRPr="00525A1B">
        <w:rPr>
          <w:rFonts w:asciiTheme="minorHAnsi" w:hAnsiTheme="minorHAnsi" w:cs="Arial"/>
        </w:rPr>
        <w:t>•</w:t>
      </w:r>
      <w:r w:rsidRPr="00525A1B">
        <w:rPr>
          <w:rFonts w:asciiTheme="minorHAnsi" w:hAnsiTheme="minorHAnsi" w:cs="Arial"/>
        </w:rPr>
        <w:tab/>
        <w:t>Lesevormittag</w:t>
      </w:r>
    </w:p>
    <w:p w14:paraId="3B066E50" w14:textId="77777777" w:rsidR="00CC2333" w:rsidRPr="00525A1B" w:rsidRDefault="00CC2333" w:rsidP="00CC2333">
      <w:pPr>
        <w:jc w:val="both"/>
        <w:rPr>
          <w:rFonts w:asciiTheme="minorHAnsi" w:hAnsiTheme="minorHAnsi" w:cs="Arial"/>
        </w:rPr>
      </w:pPr>
      <w:r w:rsidRPr="00525A1B">
        <w:rPr>
          <w:rFonts w:asciiTheme="minorHAnsi" w:hAnsiTheme="minorHAnsi" w:cs="Arial"/>
        </w:rPr>
        <w:t>•</w:t>
      </w:r>
      <w:r w:rsidRPr="00525A1B">
        <w:rPr>
          <w:rFonts w:asciiTheme="minorHAnsi" w:hAnsiTheme="minorHAnsi" w:cs="Arial"/>
        </w:rPr>
        <w:tab/>
        <w:t>Gemeinsamer Wandertag mit Picknick</w:t>
      </w:r>
    </w:p>
    <w:p w14:paraId="00C2BC6C" w14:textId="77777777" w:rsidR="00CC2333" w:rsidRPr="00525A1B" w:rsidRDefault="00CC2333" w:rsidP="00CC2333">
      <w:pPr>
        <w:jc w:val="both"/>
        <w:rPr>
          <w:rFonts w:asciiTheme="minorHAnsi" w:hAnsiTheme="minorHAnsi" w:cs="Arial"/>
        </w:rPr>
      </w:pPr>
      <w:r w:rsidRPr="00525A1B">
        <w:rPr>
          <w:rFonts w:asciiTheme="minorHAnsi" w:hAnsiTheme="minorHAnsi" w:cs="Arial"/>
        </w:rPr>
        <w:t>•</w:t>
      </w:r>
      <w:r w:rsidRPr="00525A1B">
        <w:rPr>
          <w:rFonts w:asciiTheme="minorHAnsi" w:hAnsiTheme="minorHAnsi" w:cs="Arial"/>
        </w:rPr>
        <w:tab/>
        <w:t>Fit mach mit – Turnstunde</w:t>
      </w:r>
    </w:p>
    <w:p w14:paraId="49C3280B" w14:textId="77777777" w:rsidR="00CC2333" w:rsidRPr="00525A1B" w:rsidRDefault="00CC2333" w:rsidP="00CC2333">
      <w:pPr>
        <w:jc w:val="both"/>
        <w:rPr>
          <w:rFonts w:asciiTheme="minorHAnsi" w:hAnsiTheme="minorHAnsi" w:cs="Arial"/>
        </w:rPr>
      </w:pPr>
      <w:r w:rsidRPr="00525A1B">
        <w:rPr>
          <w:rFonts w:asciiTheme="minorHAnsi" w:hAnsiTheme="minorHAnsi" w:cs="Arial"/>
        </w:rPr>
        <w:t>•</w:t>
      </w:r>
      <w:r w:rsidRPr="00525A1B">
        <w:rPr>
          <w:rFonts w:asciiTheme="minorHAnsi" w:hAnsiTheme="minorHAnsi" w:cs="Arial"/>
        </w:rPr>
        <w:tab/>
        <w:t>Gemeinsames Faschingsfest</w:t>
      </w:r>
    </w:p>
    <w:p w14:paraId="5EE3F94C" w14:textId="77777777" w:rsidR="00CC2333" w:rsidRPr="00525A1B" w:rsidRDefault="00CC2333" w:rsidP="00CC2333">
      <w:pPr>
        <w:jc w:val="both"/>
        <w:rPr>
          <w:rFonts w:asciiTheme="minorHAnsi" w:hAnsiTheme="minorHAnsi" w:cs="Arial"/>
        </w:rPr>
      </w:pPr>
      <w:r w:rsidRPr="00525A1B">
        <w:rPr>
          <w:rFonts w:asciiTheme="minorHAnsi" w:hAnsiTheme="minorHAnsi" w:cs="Arial"/>
        </w:rPr>
        <w:t>•</w:t>
      </w:r>
      <w:r w:rsidRPr="00525A1B">
        <w:rPr>
          <w:rFonts w:asciiTheme="minorHAnsi" w:hAnsiTheme="minorHAnsi" w:cs="Arial"/>
        </w:rPr>
        <w:tab/>
        <w:t>Workshops</w:t>
      </w:r>
    </w:p>
    <w:p w14:paraId="6ADFD2F7" w14:textId="77777777" w:rsidR="00CC2333" w:rsidRPr="00525A1B" w:rsidRDefault="00CC2333" w:rsidP="00CC2333">
      <w:pPr>
        <w:jc w:val="both"/>
        <w:rPr>
          <w:rFonts w:asciiTheme="minorHAnsi" w:hAnsiTheme="minorHAnsi" w:cs="Arial"/>
        </w:rPr>
      </w:pPr>
      <w:r w:rsidRPr="00525A1B">
        <w:rPr>
          <w:rFonts w:asciiTheme="minorHAnsi" w:hAnsiTheme="minorHAnsi" w:cs="Arial"/>
        </w:rPr>
        <w:t>•</w:t>
      </w:r>
      <w:r w:rsidRPr="00525A1B">
        <w:rPr>
          <w:rFonts w:asciiTheme="minorHAnsi" w:hAnsiTheme="minorHAnsi" w:cs="Arial"/>
        </w:rPr>
        <w:tab/>
        <w:t>uvm.</w:t>
      </w:r>
    </w:p>
    <w:p w14:paraId="27AD3F53" w14:textId="77777777" w:rsidR="00CC2333" w:rsidRPr="00525A1B" w:rsidRDefault="00CC2333" w:rsidP="00CC2333">
      <w:pPr>
        <w:jc w:val="both"/>
        <w:rPr>
          <w:rFonts w:asciiTheme="minorHAnsi" w:hAnsiTheme="minorHAnsi" w:cs="Arial"/>
        </w:rPr>
      </w:pPr>
    </w:p>
    <w:p w14:paraId="3C6314B7" w14:textId="77777777" w:rsidR="00CC2333" w:rsidRPr="00525A1B" w:rsidRDefault="00CC2333" w:rsidP="00CC2333">
      <w:pPr>
        <w:jc w:val="both"/>
        <w:rPr>
          <w:rFonts w:asciiTheme="minorHAnsi" w:hAnsiTheme="minorHAnsi" w:cs="Arial"/>
          <w:b/>
          <w:sz w:val="28"/>
          <w:szCs w:val="28"/>
        </w:rPr>
      </w:pPr>
    </w:p>
    <w:p w14:paraId="401E87D9" w14:textId="3484CC9D" w:rsidR="00CC2333" w:rsidRPr="00525A1B" w:rsidRDefault="00CC2333" w:rsidP="00525A1B">
      <w:pPr>
        <w:pStyle w:val="berschrift2"/>
      </w:pPr>
      <w:bookmarkStart w:id="33" w:name="_Toc144232111"/>
      <w:r w:rsidRPr="00525A1B">
        <w:t>Grundlagen für die pädagogische Arbeit in Kinderbildungs- und -</w:t>
      </w:r>
      <w:r w:rsidR="001054D1" w:rsidRPr="00525A1B">
        <w:t>betreuungsangeboten</w:t>
      </w:r>
      <w:bookmarkEnd w:id="33"/>
    </w:p>
    <w:p w14:paraId="01605A7C" w14:textId="77777777" w:rsidR="009E066A" w:rsidRPr="00525A1B" w:rsidRDefault="009E066A" w:rsidP="00CC2333">
      <w:pPr>
        <w:jc w:val="both"/>
        <w:rPr>
          <w:rFonts w:asciiTheme="minorHAnsi" w:hAnsiTheme="minorHAnsi" w:cs="Arial"/>
          <w:b/>
          <w:sz w:val="28"/>
          <w:szCs w:val="28"/>
        </w:rPr>
      </w:pPr>
    </w:p>
    <w:p w14:paraId="6E4E61BA" w14:textId="4E07193F" w:rsidR="00CC2333" w:rsidRPr="00525A1B" w:rsidRDefault="00CC2333" w:rsidP="00CC2333">
      <w:pPr>
        <w:jc w:val="both"/>
        <w:rPr>
          <w:rFonts w:asciiTheme="minorHAnsi" w:hAnsiTheme="minorHAnsi" w:cs="Arial"/>
          <w:b/>
          <w:sz w:val="28"/>
          <w:szCs w:val="28"/>
        </w:rPr>
      </w:pPr>
      <w:r w:rsidRPr="00525A1B">
        <w:rPr>
          <w:rFonts w:asciiTheme="minorHAnsi" w:hAnsiTheme="minorHAnsi" w:cs="Arial"/>
          <w:noProof/>
          <w:lang w:val="de-AT" w:eastAsia="de-AT" w:bidi="ar-SA"/>
        </w:rPr>
        <w:drawing>
          <wp:anchor distT="0" distB="0" distL="114300" distR="114300" simplePos="0" relativeHeight="251660288" behindDoc="0" locked="0" layoutInCell="1" allowOverlap="1" wp14:anchorId="4BDA6C55" wp14:editId="157ACC34">
            <wp:simplePos x="0" y="0"/>
            <wp:positionH relativeFrom="column">
              <wp:posOffset>224155</wp:posOffset>
            </wp:positionH>
            <wp:positionV relativeFrom="paragraph">
              <wp:posOffset>309245</wp:posOffset>
            </wp:positionV>
            <wp:extent cx="1196094" cy="1685406"/>
            <wp:effectExtent l="0" t="0" r="4445" b="0"/>
            <wp:wrapNone/>
            <wp:docPr id="3" name="Kép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Bildungsrahmenpla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6094" cy="1685406"/>
                    </a:xfrm>
                    <a:prstGeom prst="rect">
                      <a:avLst/>
                    </a:prstGeom>
                  </pic:spPr>
                </pic:pic>
              </a:graphicData>
            </a:graphic>
          </wp:anchor>
        </w:drawing>
      </w:r>
    </w:p>
    <w:p w14:paraId="50080ADD" w14:textId="77777777" w:rsidR="00CC2333" w:rsidRPr="00525A1B" w:rsidRDefault="00CC2333" w:rsidP="00CC2333">
      <w:pPr>
        <w:jc w:val="both"/>
        <w:rPr>
          <w:rFonts w:asciiTheme="minorHAnsi" w:hAnsiTheme="minorHAnsi" w:cs="Arial"/>
        </w:rPr>
      </w:pPr>
      <w:r w:rsidRPr="00525A1B">
        <w:rPr>
          <w:rFonts w:asciiTheme="minorHAnsi" w:hAnsiTheme="minorHAnsi" w:cs="Arial"/>
          <w:noProof/>
          <w:sz w:val="20"/>
          <w:szCs w:val="20"/>
          <w:lang w:val="de-AT" w:eastAsia="de-AT" w:bidi="ar-SA"/>
        </w:rPr>
        <w:drawing>
          <wp:anchor distT="0" distB="0" distL="114300" distR="114300" simplePos="0" relativeHeight="251662336" behindDoc="0" locked="0" layoutInCell="1" allowOverlap="1" wp14:anchorId="22F899C5" wp14:editId="362FDADB">
            <wp:simplePos x="0" y="0"/>
            <wp:positionH relativeFrom="margin">
              <wp:posOffset>4325620</wp:posOffset>
            </wp:positionH>
            <wp:positionV relativeFrom="paragraph">
              <wp:posOffset>5080</wp:posOffset>
            </wp:positionV>
            <wp:extent cx="1130532" cy="1571625"/>
            <wp:effectExtent l="0" t="0" r="0" b="0"/>
            <wp:wrapNone/>
            <wp:docPr id="6"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 Modul für das letzte Jah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0532" cy="1571625"/>
                    </a:xfrm>
                    <a:prstGeom prst="rect">
                      <a:avLst/>
                    </a:prstGeom>
                  </pic:spPr>
                </pic:pic>
              </a:graphicData>
            </a:graphic>
            <wp14:sizeRelH relativeFrom="margin">
              <wp14:pctWidth>0</wp14:pctWidth>
            </wp14:sizeRelH>
            <wp14:sizeRelV relativeFrom="margin">
              <wp14:pctHeight>0</wp14:pctHeight>
            </wp14:sizeRelV>
          </wp:anchor>
        </w:drawing>
      </w:r>
      <w:r w:rsidRPr="00525A1B">
        <w:rPr>
          <w:rFonts w:asciiTheme="minorHAnsi" w:hAnsiTheme="minorHAnsi" w:cs="Arial"/>
          <w:noProof/>
          <w:lang w:val="de-AT" w:eastAsia="de-AT" w:bidi="ar-SA"/>
        </w:rPr>
        <w:drawing>
          <wp:anchor distT="0" distB="0" distL="114300" distR="114300" simplePos="0" relativeHeight="251661312" behindDoc="0" locked="0" layoutInCell="1" allowOverlap="1" wp14:anchorId="64EBD78D" wp14:editId="46B92DD0">
            <wp:simplePos x="0" y="0"/>
            <wp:positionH relativeFrom="margin">
              <wp:align>center</wp:align>
            </wp:positionH>
            <wp:positionV relativeFrom="paragraph">
              <wp:posOffset>5080</wp:posOffset>
            </wp:positionV>
            <wp:extent cx="1221105" cy="1628140"/>
            <wp:effectExtent l="0" t="0" r="0" b="0"/>
            <wp:wrapNone/>
            <wp:docPr id="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Leitfaden zur sprachlichen Bildung und Förderu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1105" cy="1628140"/>
                    </a:xfrm>
                    <a:prstGeom prst="rect">
                      <a:avLst/>
                    </a:prstGeom>
                  </pic:spPr>
                </pic:pic>
              </a:graphicData>
            </a:graphic>
          </wp:anchor>
        </w:drawing>
      </w:r>
      <w:r w:rsidRPr="00525A1B">
        <w:rPr>
          <w:rFonts w:asciiTheme="minorHAnsi" w:hAnsiTheme="minorHAnsi" w:cs="Arial"/>
        </w:rPr>
        <w:t xml:space="preserve"> </w:t>
      </w:r>
    </w:p>
    <w:p w14:paraId="5F95A882" w14:textId="77777777" w:rsidR="00CC2333" w:rsidRPr="00525A1B" w:rsidRDefault="00CC2333" w:rsidP="00CC2333">
      <w:pPr>
        <w:rPr>
          <w:rFonts w:asciiTheme="minorHAnsi" w:hAnsiTheme="minorHAnsi" w:cs="Arial"/>
          <w:sz w:val="20"/>
          <w:szCs w:val="20"/>
        </w:rPr>
      </w:pPr>
    </w:p>
    <w:p w14:paraId="0B6E7678" w14:textId="77777777" w:rsidR="00CC2333" w:rsidRPr="00525A1B" w:rsidRDefault="00CC2333" w:rsidP="00CC2333">
      <w:pPr>
        <w:rPr>
          <w:rFonts w:asciiTheme="minorHAnsi" w:hAnsiTheme="minorHAnsi" w:cs="Arial"/>
          <w:sz w:val="20"/>
          <w:szCs w:val="20"/>
        </w:rPr>
      </w:pPr>
    </w:p>
    <w:p w14:paraId="27C39B02" w14:textId="77777777" w:rsidR="00CC2333" w:rsidRPr="00525A1B" w:rsidRDefault="00CC2333" w:rsidP="00CC2333">
      <w:pPr>
        <w:rPr>
          <w:rFonts w:asciiTheme="minorHAnsi" w:hAnsiTheme="minorHAnsi" w:cs="Arial"/>
          <w:sz w:val="20"/>
          <w:szCs w:val="20"/>
        </w:rPr>
      </w:pPr>
    </w:p>
    <w:p w14:paraId="161E6529" w14:textId="77777777" w:rsidR="00CC2333" w:rsidRPr="00525A1B" w:rsidRDefault="00CC2333" w:rsidP="00CC2333">
      <w:pPr>
        <w:rPr>
          <w:rFonts w:asciiTheme="minorHAnsi" w:hAnsiTheme="minorHAnsi" w:cs="Arial"/>
          <w:sz w:val="20"/>
          <w:szCs w:val="20"/>
        </w:rPr>
      </w:pPr>
    </w:p>
    <w:p w14:paraId="271B89AC" w14:textId="77777777" w:rsidR="00CC2333" w:rsidRPr="00525A1B" w:rsidRDefault="00CC2333" w:rsidP="00CC2333">
      <w:pPr>
        <w:rPr>
          <w:rFonts w:asciiTheme="minorHAnsi" w:hAnsiTheme="minorHAnsi" w:cs="Arial"/>
          <w:sz w:val="20"/>
          <w:szCs w:val="20"/>
        </w:rPr>
      </w:pPr>
    </w:p>
    <w:p w14:paraId="371D5406" w14:textId="77777777" w:rsidR="001054D1" w:rsidRPr="00525A1B" w:rsidRDefault="001054D1" w:rsidP="00CC2333">
      <w:pPr>
        <w:rPr>
          <w:rFonts w:asciiTheme="minorHAnsi" w:hAnsiTheme="minorHAnsi" w:cs="Arial"/>
        </w:rPr>
      </w:pPr>
    </w:p>
    <w:p w14:paraId="09D4A69C" w14:textId="77777777" w:rsidR="001054D1" w:rsidRPr="00525A1B" w:rsidRDefault="001054D1" w:rsidP="00CC2333">
      <w:pPr>
        <w:rPr>
          <w:rFonts w:asciiTheme="minorHAnsi" w:hAnsiTheme="minorHAnsi" w:cs="Arial"/>
        </w:rPr>
      </w:pPr>
    </w:p>
    <w:p w14:paraId="7D7BE073" w14:textId="77777777" w:rsidR="001054D1" w:rsidRPr="00525A1B" w:rsidRDefault="001054D1" w:rsidP="00CC2333">
      <w:pPr>
        <w:rPr>
          <w:rFonts w:asciiTheme="minorHAnsi" w:hAnsiTheme="minorHAnsi" w:cs="Arial"/>
        </w:rPr>
      </w:pPr>
    </w:p>
    <w:p w14:paraId="0542415B" w14:textId="77777777" w:rsidR="001054D1" w:rsidRPr="00525A1B" w:rsidRDefault="001054D1" w:rsidP="00CC2333">
      <w:pPr>
        <w:rPr>
          <w:rFonts w:asciiTheme="minorHAnsi" w:hAnsiTheme="minorHAnsi" w:cs="Arial"/>
        </w:rPr>
      </w:pPr>
    </w:p>
    <w:p w14:paraId="3709D7E0" w14:textId="77777777" w:rsidR="001054D1" w:rsidRPr="00525A1B" w:rsidRDefault="001054D1" w:rsidP="00CC2333">
      <w:pPr>
        <w:rPr>
          <w:rFonts w:asciiTheme="minorHAnsi" w:hAnsiTheme="minorHAnsi" w:cs="Arial"/>
        </w:rPr>
      </w:pPr>
    </w:p>
    <w:p w14:paraId="667D52AA" w14:textId="5139420C" w:rsidR="00CC2333" w:rsidRPr="00525A1B" w:rsidRDefault="00D231BD" w:rsidP="00CC2333">
      <w:pPr>
        <w:rPr>
          <w:rFonts w:asciiTheme="minorHAnsi" w:hAnsiTheme="minorHAnsi" w:cs="Arial"/>
          <w:sz w:val="20"/>
          <w:szCs w:val="20"/>
        </w:rPr>
      </w:pPr>
      <w:hyperlink r:id="rId13" w:history="1">
        <w:r w:rsidR="00CC2333" w:rsidRPr="00525A1B">
          <w:rPr>
            <w:rStyle w:val="Hyperlink"/>
            <w:rFonts w:asciiTheme="minorHAnsi" w:hAnsiTheme="minorHAnsi" w:cs="Arial"/>
            <w:sz w:val="20"/>
            <w:szCs w:val="20"/>
          </w:rPr>
          <w:t>Bundesländerübergreifender</w:t>
        </w:r>
      </w:hyperlink>
      <w:r w:rsidR="00CC2333" w:rsidRPr="00525A1B">
        <w:rPr>
          <w:rFonts w:asciiTheme="minorHAnsi" w:hAnsiTheme="minorHAnsi" w:cs="Arial"/>
          <w:sz w:val="20"/>
          <w:szCs w:val="20"/>
        </w:rPr>
        <w:tab/>
        <w:t xml:space="preserve">          </w:t>
      </w:r>
      <w:hyperlink r:id="rId14" w:history="1">
        <w:r w:rsidR="00CC2333" w:rsidRPr="00525A1B">
          <w:rPr>
            <w:rStyle w:val="Hyperlink"/>
            <w:rFonts w:asciiTheme="minorHAnsi" w:hAnsiTheme="minorHAnsi" w:cs="Arial"/>
            <w:sz w:val="20"/>
            <w:szCs w:val="20"/>
          </w:rPr>
          <w:t>Leitfaden zur sprachlichen</w:t>
        </w:r>
      </w:hyperlink>
      <w:r w:rsidR="001054D1" w:rsidRPr="00525A1B">
        <w:rPr>
          <w:rFonts w:asciiTheme="minorHAnsi" w:hAnsiTheme="minorHAnsi" w:cs="Arial"/>
          <w:sz w:val="20"/>
          <w:szCs w:val="20"/>
        </w:rPr>
        <w:t xml:space="preserve">          </w:t>
      </w:r>
      <w:hyperlink r:id="rId15" w:history="1">
        <w:r w:rsidR="00CC2333" w:rsidRPr="00525A1B">
          <w:rPr>
            <w:rStyle w:val="Hyperlink"/>
            <w:rFonts w:asciiTheme="minorHAnsi" w:hAnsiTheme="minorHAnsi" w:cs="Arial"/>
            <w:sz w:val="20"/>
            <w:szCs w:val="20"/>
          </w:rPr>
          <w:t>Modul für das</w:t>
        </w:r>
      </w:hyperlink>
      <w:r w:rsidR="00CC2333" w:rsidRPr="00525A1B">
        <w:rPr>
          <w:rFonts w:asciiTheme="minorHAnsi" w:hAnsiTheme="minorHAnsi" w:cs="Arial"/>
          <w:sz w:val="20"/>
          <w:szCs w:val="20"/>
        </w:rPr>
        <w:t xml:space="preserve"> </w:t>
      </w:r>
    </w:p>
    <w:p w14:paraId="70D93306" w14:textId="75AF0848" w:rsidR="00CC2333" w:rsidRPr="00525A1B" w:rsidRDefault="00CC2333" w:rsidP="00CC2333">
      <w:pPr>
        <w:rPr>
          <w:rFonts w:asciiTheme="minorHAnsi" w:hAnsiTheme="minorHAnsi" w:cs="Arial"/>
          <w:sz w:val="20"/>
          <w:szCs w:val="20"/>
        </w:rPr>
      </w:pPr>
      <w:r w:rsidRPr="00525A1B">
        <w:rPr>
          <w:rFonts w:asciiTheme="minorHAnsi" w:hAnsiTheme="minorHAnsi" w:cs="Arial"/>
          <w:sz w:val="20"/>
          <w:szCs w:val="20"/>
        </w:rPr>
        <w:t xml:space="preserve">     </w:t>
      </w:r>
      <w:hyperlink r:id="rId16" w:history="1">
        <w:r w:rsidRPr="00525A1B">
          <w:rPr>
            <w:rStyle w:val="Hyperlink"/>
            <w:rFonts w:asciiTheme="minorHAnsi" w:hAnsiTheme="minorHAnsi" w:cs="Arial"/>
            <w:sz w:val="20"/>
            <w:szCs w:val="20"/>
          </w:rPr>
          <w:t>BildungsRahmenPlan für</w:t>
        </w:r>
      </w:hyperlink>
      <w:r w:rsidRPr="00525A1B">
        <w:rPr>
          <w:rFonts w:asciiTheme="minorHAnsi" w:hAnsiTheme="minorHAnsi" w:cs="Arial"/>
          <w:sz w:val="20"/>
          <w:szCs w:val="20"/>
        </w:rPr>
        <w:tab/>
        <w:t xml:space="preserve">           </w:t>
      </w:r>
      <w:hyperlink r:id="rId17" w:history="1">
        <w:r w:rsidRPr="00525A1B">
          <w:rPr>
            <w:rStyle w:val="Hyperlink"/>
            <w:rFonts w:asciiTheme="minorHAnsi" w:hAnsiTheme="minorHAnsi" w:cs="Arial"/>
            <w:sz w:val="20"/>
            <w:szCs w:val="20"/>
          </w:rPr>
          <w:t>Bildung und Förderung</w:t>
        </w:r>
      </w:hyperlink>
      <w:r w:rsidR="001054D1" w:rsidRPr="00525A1B">
        <w:rPr>
          <w:rFonts w:asciiTheme="minorHAnsi" w:hAnsiTheme="minorHAnsi" w:cs="Arial"/>
          <w:sz w:val="20"/>
          <w:szCs w:val="20"/>
        </w:rPr>
        <w:tab/>
        <w:t xml:space="preserve">     </w:t>
      </w:r>
      <w:hyperlink r:id="rId18" w:history="1">
        <w:r w:rsidRPr="00525A1B">
          <w:rPr>
            <w:rStyle w:val="Hyperlink"/>
            <w:rFonts w:asciiTheme="minorHAnsi" w:hAnsiTheme="minorHAnsi" w:cs="Arial"/>
            <w:sz w:val="20"/>
            <w:szCs w:val="20"/>
          </w:rPr>
          <w:t>letzte Jahr in</w:t>
        </w:r>
      </w:hyperlink>
      <w:r w:rsidRPr="00525A1B">
        <w:rPr>
          <w:rFonts w:asciiTheme="minorHAnsi" w:hAnsiTheme="minorHAnsi" w:cs="Arial"/>
          <w:sz w:val="20"/>
          <w:szCs w:val="20"/>
        </w:rPr>
        <w:t xml:space="preserve"> </w:t>
      </w:r>
    </w:p>
    <w:p w14:paraId="57876344" w14:textId="77777777" w:rsidR="00CC2333" w:rsidRPr="00525A1B" w:rsidRDefault="00D231BD" w:rsidP="00CC2333">
      <w:pPr>
        <w:rPr>
          <w:rFonts w:asciiTheme="minorHAnsi" w:hAnsiTheme="minorHAnsi" w:cs="Arial"/>
          <w:sz w:val="20"/>
          <w:szCs w:val="20"/>
        </w:rPr>
      </w:pPr>
      <w:hyperlink r:id="rId19" w:history="1">
        <w:r w:rsidR="00CC2333" w:rsidRPr="00525A1B">
          <w:rPr>
            <w:rStyle w:val="Hyperlink"/>
            <w:rFonts w:asciiTheme="minorHAnsi" w:hAnsiTheme="minorHAnsi" w:cs="Arial"/>
            <w:sz w:val="20"/>
            <w:szCs w:val="20"/>
          </w:rPr>
          <w:t>Elementare Bildungseinrichtungen</w:t>
        </w:r>
      </w:hyperlink>
      <w:r w:rsidR="00CC2333" w:rsidRPr="00525A1B">
        <w:rPr>
          <w:rFonts w:asciiTheme="minorHAnsi" w:hAnsiTheme="minorHAnsi" w:cs="Arial"/>
          <w:sz w:val="20"/>
          <w:szCs w:val="20"/>
        </w:rPr>
        <w:tab/>
      </w:r>
      <w:r w:rsidR="00CC2333" w:rsidRPr="00525A1B">
        <w:rPr>
          <w:rFonts w:asciiTheme="minorHAnsi" w:hAnsiTheme="minorHAnsi" w:cs="Arial"/>
          <w:sz w:val="20"/>
          <w:szCs w:val="20"/>
        </w:rPr>
        <w:tab/>
      </w:r>
      <w:r w:rsidR="00CC2333" w:rsidRPr="00525A1B">
        <w:rPr>
          <w:rFonts w:asciiTheme="minorHAnsi" w:hAnsiTheme="minorHAnsi" w:cs="Arial"/>
          <w:sz w:val="20"/>
          <w:szCs w:val="20"/>
        </w:rPr>
        <w:tab/>
      </w:r>
      <w:r w:rsidR="00CC2333" w:rsidRPr="00525A1B">
        <w:rPr>
          <w:rFonts w:asciiTheme="minorHAnsi" w:hAnsiTheme="minorHAnsi" w:cs="Arial"/>
          <w:sz w:val="20"/>
          <w:szCs w:val="20"/>
        </w:rPr>
        <w:tab/>
      </w:r>
      <w:r w:rsidR="00CC2333" w:rsidRPr="00525A1B">
        <w:rPr>
          <w:rFonts w:asciiTheme="minorHAnsi" w:hAnsiTheme="minorHAnsi" w:cs="Arial"/>
          <w:sz w:val="20"/>
          <w:szCs w:val="20"/>
        </w:rPr>
        <w:tab/>
        <w:t xml:space="preserve">            </w:t>
      </w:r>
      <w:hyperlink r:id="rId20" w:history="1">
        <w:r w:rsidR="00CC2333" w:rsidRPr="00525A1B">
          <w:rPr>
            <w:rStyle w:val="Hyperlink"/>
            <w:rFonts w:asciiTheme="minorHAnsi" w:hAnsiTheme="minorHAnsi" w:cs="Arial"/>
            <w:sz w:val="20"/>
            <w:szCs w:val="20"/>
          </w:rPr>
          <w:t>elementaren</w:t>
        </w:r>
      </w:hyperlink>
      <w:r w:rsidR="00CC2333" w:rsidRPr="00525A1B">
        <w:rPr>
          <w:rFonts w:asciiTheme="minorHAnsi" w:hAnsiTheme="minorHAnsi" w:cs="Arial"/>
          <w:sz w:val="20"/>
          <w:szCs w:val="20"/>
        </w:rPr>
        <w:t xml:space="preserve"> </w:t>
      </w:r>
    </w:p>
    <w:p w14:paraId="7FF80BBB" w14:textId="3B0CDA27" w:rsidR="00CC2333" w:rsidRPr="00525A1B" w:rsidRDefault="001054D1" w:rsidP="00CC2333">
      <w:pPr>
        <w:rPr>
          <w:rFonts w:asciiTheme="minorHAnsi" w:hAnsiTheme="minorHAnsi" w:cs="Arial"/>
          <w:sz w:val="20"/>
          <w:szCs w:val="20"/>
        </w:rPr>
      </w:pPr>
      <w:r w:rsidRPr="00525A1B">
        <w:rPr>
          <w:rFonts w:asciiTheme="minorHAnsi" w:hAnsiTheme="minorHAnsi" w:cs="Arial"/>
          <w:sz w:val="20"/>
          <w:szCs w:val="20"/>
        </w:rPr>
        <w:t xml:space="preserve">     </w:t>
      </w:r>
      <w:r w:rsidR="00CC2333" w:rsidRPr="00525A1B">
        <w:rPr>
          <w:rFonts w:asciiTheme="minorHAnsi" w:hAnsiTheme="minorHAnsi" w:cs="Arial"/>
          <w:sz w:val="20"/>
          <w:szCs w:val="20"/>
        </w:rPr>
        <w:t xml:space="preserve"> </w:t>
      </w:r>
      <w:hyperlink r:id="rId21" w:history="1">
        <w:r w:rsidRPr="00525A1B">
          <w:rPr>
            <w:rStyle w:val="Hyperlink"/>
            <w:rFonts w:asciiTheme="minorHAnsi" w:hAnsiTheme="minorHAnsi" w:cs="Arial"/>
            <w:sz w:val="20"/>
            <w:szCs w:val="20"/>
          </w:rPr>
          <w:t>i</w:t>
        </w:r>
        <w:r w:rsidR="00CC2333" w:rsidRPr="00525A1B">
          <w:rPr>
            <w:rStyle w:val="Hyperlink"/>
            <w:rFonts w:asciiTheme="minorHAnsi" w:hAnsiTheme="minorHAnsi" w:cs="Arial"/>
            <w:sz w:val="20"/>
            <w:szCs w:val="20"/>
          </w:rPr>
          <w:t>n Österreich</w:t>
        </w:r>
      </w:hyperlink>
      <w:r w:rsidRPr="00525A1B">
        <w:rPr>
          <w:rFonts w:asciiTheme="minorHAnsi" w:hAnsiTheme="minorHAnsi" w:cs="Arial"/>
          <w:sz w:val="20"/>
          <w:szCs w:val="20"/>
        </w:rPr>
        <w:tab/>
      </w:r>
      <w:r w:rsidRPr="00525A1B">
        <w:rPr>
          <w:rFonts w:asciiTheme="minorHAnsi" w:hAnsiTheme="minorHAnsi" w:cs="Arial"/>
          <w:sz w:val="20"/>
          <w:szCs w:val="20"/>
        </w:rPr>
        <w:tab/>
      </w:r>
      <w:r w:rsidRPr="00525A1B">
        <w:rPr>
          <w:rFonts w:asciiTheme="minorHAnsi" w:hAnsiTheme="minorHAnsi" w:cs="Arial"/>
          <w:sz w:val="20"/>
          <w:szCs w:val="20"/>
        </w:rPr>
        <w:tab/>
      </w:r>
      <w:r w:rsidRPr="00525A1B">
        <w:rPr>
          <w:rFonts w:asciiTheme="minorHAnsi" w:hAnsiTheme="minorHAnsi" w:cs="Arial"/>
          <w:sz w:val="20"/>
          <w:szCs w:val="20"/>
        </w:rPr>
        <w:tab/>
      </w:r>
      <w:r w:rsidRPr="00525A1B">
        <w:rPr>
          <w:rFonts w:asciiTheme="minorHAnsi" w:hAnsiTheme="minorHAnsi" w:cs="Arial"/>
          <w:sz w:val="20"/>
          <w:szCs w:val="20"/>
        </w:rPr>
        <w:tab/>
      </w:r>
      <w:r w:rsidRPr="00525A1B">
        <w:rPr>
          <w:rFonts w:asciiTheme="minorHAnsi" w:hAnsiTheme="minorHAnsi" w:cs="Arial"/>
          <w:sz w:val="20"/>
          <w:szCs w:val="20"/>
        </w:rPr>
        <w:tab/>
      </w:r>
      <w:r w:rsidRPr="00525A1B">
        <w:rPr>
          <w:rFonts w:asciiTheme="minorHAnsi" w:hAnsiTheme="minorHAnsi" w:cs="Arial"/>
          <w:sz w:val="20"/>
          <w:szCs w:val="20"/>
        </w:rPr>
        <w:tab/>
        <w:t xml:space="preserve">  </w:t>
      </w:r>
      <w:hyperlink r:id="rId22" w:history="1">
        <w:r w:rsidR="00CC2333" w:rsidRPr="00525A1B">
          <w:rPr>
            <w:rStyle w:val="Hyperlink"/>
            <w:rFonts w:asciiTheme="minorHAnsi" w:hAnsiTheme="minorHAnsi" w:cs="Arial"/>
            <w:sz w:val="20"/>
            <w:szCs w:val="20"/>
          </w:rPr>
          <w:t>Bildungseinrichtungen</w:t>
        </w:r>
      </w:hyperlink>
    </w:p>
    <w:p w14:paraId="69E6F194" w14:textId="77777777" w:rsidR="00CC2333" w:rsidRPr="00525A1B" w:rsidRDefault="00CC2333" w:rsidP="00CC2333">
      <w:pPr>
        <w:jc w:val="both"/>
        <w:rPr>
          <w:rFonts w:asciiTheme="minorHAnsi" w:hAnsiTheme="minorHAnsi" w:cs="Arial"/>
        </w:rPr>
      </w:pPr>
      <w:r w:rsidRPr="00525A1B">
        <w:rPr>
          <w:rFonts w:asciiTheme="minorHAnsi" w:hAnsiTheme="minorHAnsi" w:cs="Arial"/>
          <w:noProof/>
          <w:lang w:val="de-AT" w:eastAsia="de-AT" w:bidi="ar-SA"/>
        </w:rPr>
        <w:drawing>
          <wp:anchor distT="0" distB="0" distL="114300" distR="114300" simplePos="0" relativeHeight="251665408" behindDoc="0" locked="0" layoutInCell="1" allowOverlap="1" wp14:anchorId="491F6C7D" wp14:editId="5591CEC7">
            <wp:simplePos x="0" y="0"/>
            <wp:positionH relativeFrom="column">
              <wp:posOffset>4205605</wp:posOffset>
            </wp:positionH>
            <wp:positionV relativeFrom="paragraph">
              <wp:posOffset>185420</wp:posOffset>
            </wp:positionV>
            <wp:extent cx="1218915" cy="1619064"/>
            <wp:effectExtent l="0" t="0" r="635" b="635"/>
            <wp:wrapNone/>
            <wp:docPr id="8"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Digitale Medienbildu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8915" cy="1619064"/>
                    </a:xfrm>
                    <a:prstGeom prst="rect">
                      <a:avLst/>
                    </a:prstGeom>
                  </pic:spPr>
                </pic:pic>
              </a:graphicData>
            </a:graphic>
          </wp:anchor>
        </w:drawing>
      </w:r>
      <w:r w:rsidRPr="00525A1B">
        <w:rPr>
          <w:rFonts w:asciiTheme="minorHAnsi" w:hAnsiTheme="minorHAnsi" w:cs="Arial"/>
          <w:noProof/>
          <w:lang w:val="de-AT" w:eastAsia="de-AT" w:bidi="ar-SA"/>
        </w:rPr>
        <w:drawing>
          <wp:anchor distT="0" distB="0" distL="114300" distR="114300" simplePos="0" relativeHeight="251664384" behindDoc="0" locked="0" layoutInCell="1" allowOverlap="1" wp14:anchorId="55B67A30" wp14:editId="24CFAE6B">
            <wp:simplePos x="0" y="0"/>
            <wp:positionH relativeFrom="margin">
              <wp:align>center</wp:align>
            </wp:positionH>
            <wp:positionV relativeFrom="paragraph">
              <wp:posOffset>223520</wp:posOffset>
            </wp:positionV>
            <wp:extent cx="1421037" cy="1428233"/>
            <wp:effectExtent l="38100" t="38100" r="27305" b="32385"/>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rtebildung.PNG"/>
                    <pic:cNvPicPr/>
                  </pic:nvPicPr>
                  <pic:blipFill>
                    <a:blip r:embed="rId24" cstate="print">
                      <a:alphaModFix/>
                      <a:extLst>
                        <a:ext uri="{28A0092B-C50C-407E-A947-70E740481C1C}">
                          <a14:useLocalDpi xmlns:a14="http://schemas.microsoft.com/office/drawing/2010/main" val="0"/>
                        </a:ext>
                      </a:extLst>
                    </a:blip>
                    <a:stretch>
                      <a:fillRect/>
                    </a:stretch>
                  </pic:blipFill>
                  <pic:spPr>
                    <a:xfrm flipH="1">
                      <a:off x="0" y="0"/>
                      <a:ext cx="1421037" cy="1428233"/>
                    </a:xfrm>
                    <a:prstGeom prst="rect">
                      <a:avLst/>
                    </a:prstGeom>
                    <a:scene3d>
                      <a:camera prst="orthographicFront">
                        <a:rot lat="0" lon="10800000" rev="0"/>
                      </a:camera>
                      <a:lightRig rig="threePt" dir="t"/>
                    </a:scene3d>
                  </pic:spPr>
                </pic:pic>
              </a:graphicData>
            </a:graphic>
          </wp:anchor>
        </w:drawing>
      </w:r>
      <w:r w:rsidRPr="00525A1B">
        <w:rPr>
          <w:rFonts w:asciiTheme="minorHAnsi" w:hAnsiTheme="minorHAnsi" w:cs="Arial"/>
          <w:noProof/>
          <w:lang w:val="de-AT" w:eastAsia="de-AT" w:bidi="ar-SA"/>
        </w:rPr>
        <w:drawing>
          <wp:anchor distT="0" distB="0" distL="114300" distR="114300" simplePos="0" relativeHeight="251663360" behindDoc="0" locked="0" layoutInCell="1" allowOverlap="1" wp14:anchorId="7869FB28" wp14:editId="14D520C6">
            <wp:simplePos x="0" y="0"/>
            <wp:positionH relativeFrom="column">
              <wp:posOffset>243205</wp:posOffset>
            </wp:positionH>
            <wp:positionV relativeFrom="paragraph">
              <wp:posOffset>242570</wp:posOffset>
            </wp:positionV>
            <wp:extent cx="1143506" cy="1533338"/>
            <wp:effectExtent l="0" t="0" r="0" b="0"/>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Kinder im Jahr vor dem Schuleintrit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3506" cy="1533338"/>
                    </a:xfrm>
                    <a:prstGeom prst="rect">
                      <a:avLst/>
                    </a:prstGeom>
                  </pic:spPr>
                </pic:pic>
              </a:graphicData>
            </a:graphic>
            <wp14:sizeRelH relativeFrom="page">
              <wp14:pctWidth>0</wp14:pctWidth>
            </wp14:sizeRelH>
            <wp14:sizeRelV relativeFrom="page">
              <wp14:pctHeight>0</wp14:pctHeight>
            </wp14:sizeRelV>
          </wp:anchor>
        </w:drawing>
      </w:r>
    </w:p>
    <w:p w14:paraId="5BCEA34A" w14:textId="77777777" w:rsidR="00CC2333" w:rsidRPr="00525A1B" w:rsidRDefault="00CC2333" w:rsidP="00CC2333">
      <w:pPr>
        <w:jc w:val="both"/>
        <w:rPr>
          <w:rFonts w:asciiTheme="minorHAnsi" w:hAnsiTheme="minorHAnsi" w:cs="Arial"/>
        </w:rPr>
      </w:pPr>
    </w:p>
    <w:p w14:paraId="215B36A2" w14:textId="77777777" w:rsidR="00CC2333" w:rsidRPr="00525A1B" w:rsidRDefault="00CC2333" w:rsidP="00CC2333">
      <w:pPr>
        <w:jc w:val="both"/>
        <w:rPr>
          <w:rFonts w:asciiTheme="minorHAnsi" w:hAnsiTheme="minorHAnsi" w:cs="Arial"/>
        </w:rPr>
      </w:pPr>
    </w:p>
    <w:p w14:paraId="434BBC25" w14:textId="77777777" w:rsidR="00CC2333" w:rsidRPr="00525A1B" w:rsidRDefault="00CC2333" w:rsidP="00CC2333">
      <w:pPr>
        <w:jc w:val="both"/>
        <w:rPr>
          <w:rFonts w:asciiTheme="minorHAnsi" w:hAnsiTheme="minorHAnsi" w:cs="Arial"/>
        </w:rPr>
      </w:pPr>
    </w:p>
    <w:p w14:paraId="4B7DA25F" w14:textId="77777777" w:rsidR="00CC2333" w:rsidRPr="00525A1B" w:rsidRDefault="00CC2333" w:rsidP="00CC2333">
      <w:pPr>
        <w:jc w:val="both"/>
        <w:rPr>
          <w:rFonts w:asciiTheme="minorHAnsi" w:hAnsiTheme="minorHAnsi" w:cs="Arial"/>
        </w:rPr>
      </w:pPr>
    </w:p>
    <w:p w14:paraId="2DCAE291" w14:textId="77777777" w:rsidR="00CC2333" w:rsidRPr="00525A1B" w:rsidRDefault="00CC2333" w:rsidP="00CC2333">
      <w:pPr>
        <w:jc w:val="both"/>
        <w:rPr>
          <w:rFonts w:asciiTheme="minorHAnsi" w:hAnsiTheme="minorHAnsi" w:cs="Arial"/>
        </w:rPr>
      </w:pPr>
    </w:p>
    <w:p w14:paraId="019D1C24" w14:textId="77777777" w:rsidR="001054D1" w:rsidRPr="00525A1B" w:rsidRDefault="001054D1" w:rsidP="00CC2333">
      <w:pPr>
        <w:jc w:val="both"/>
        <w:rPr>
          <w:rFonts w:asciiTheme="minorHAnsi" w:hAnsiTheme="minorHAnsi" w:cs="Arial"/>
        </w:rPr>
      </w:pPr>
    </w:p>
    <w:p w14:paraId="6B7D7BE9" w14:textId="77777777" w:rsidR="001054D1" w:rsidRPr="00525A1B" w:rsidRDefault="001054D1" w:rsidP="00CC2333">
      <w:pPr>
        <w:jc w:val="both"/>
        <w:rPr>
          <w:rFonts w:asciiTheme="minorHAnsi" w:hAnsiTheme="minorHAnsi" w:cs="Arial"/>
        </w:rPr>
      </w:pPr>
    </w:p>
    <w:p w14:paraId="214A6D12" w14:textId="77777777" w:rsidR="001054D1" w:rsidRPr="00525A1B" w:rsidRDefault="001054D1" w:rsidP="00CC2333">
      <w:pPr>
        <w:jc w:val="both"/>
        <w:rPr>
          <w:rFonts w:asciiTheme="minorHAnsi" w:hAnsiTheme="minorHAnsi" w:cs="Arial"/>
        </w:rPr>
      </w:pPr>
    </w:p>
    <w:p w14:paraId="1D2D21AC" w14:textId="77777777" w:rsidR="001054D1" w:rsidRPr="00525A1B" w:rsidRDefault="001054D1" w:rsidP="00CC2333">
      <w:pPr>
        <w:jc w:val="both"/>
        <w:rPr>
          <w:rFonts w:asciiTheme="minorHAnsi" w:hAnsiTheme="minorHAnsi" w:cs="Arial"/>
        </w:rPr>
      </w:pPr>
    </w:p>
    <w:p w14:paraId="5B629629" w14:textId="19DEDA33" w:rsidR="00CC2333" w:rsidRPr="00525A1B" w:rsidRDefault="00D231BD" w:rsidP="00CC2333">
      <w:pPr>
        <w:jc w:val="both"/>
        <w:rPr>
          <w:rFonts w:asciiTheme="minorHAnsi" w:hAnsiTheme="minorHAnsi" w:cs="Arial"/>
          <w:sz w:val="20"/>
          <w:szCs w:val="20"/>
        </w:rPr>
      </w:pPr>
      <w:hyperlink r:id="rId26" w:history="1">
        <w:r w:rsidR="00CC2333" w:rsidRPr="00525A1B">
          <w:rPr>
            <w:rStyle w:val="Hyperlink"/>
            <w:rFonts w:asciiTheme="minorHAnsi" w:hAnsiTheme="minorHAnsi" w:cs="Arial"/>
            <w:sz w:val="20"/>
            <w:szCs w:val="20"/>
          </w:rPr>
          <w:t>Kinder im Jahr vor dem</w:t>
        </w:r>
      </w:hyperlink>
      <w:r w:rsidR="00CC2333" w:rsidRPr="00525A1B">
        <w:rPr>
          <w:rFonts w:asciiTheme="minorHAnsi" w:hAnsiTheme="minorHAnsi" w:cs="Arial"/>
          <w:sz w:val="20"/>
          <w:szCs w:val="20"/>
        </w:rPr>
        <w:tab/>
        <w:t xml:space="preserve">   </w:t>
      </w:r>
      <w:r w:rsidR="004F1CFD">
        <w:rPr>
          <w:rFonts w:asciiTheme="minorHAnsi" w:hAnsiTheme="minorHAnsi" w:cs="Arial"/>
          <w:sz w:val="20"/>
          <w:szCs w:val="20"/>
        </w:rPr>
        <w:t xml:space="preserve">      </w:t>
      </w:r>
      <w:r w:rsidR="00CC2333" w:rsidRPr="00525A1B">
        <w:rPr>
          <w:rFonts w:asciiTheme="minorHAnsi" w:hAnsiTheme="minorHAnsi" w:cs="Arial"/>
          <w:sz w:val="20"/>
          <w:szCs w:val="20"/>
        </w:rPr>
        <w:t xml:space="preserve">  </w:t>
      </w:r>
      <w:r w:rsidR="004F1CFD">
        <w:rPr>
          <w:rFonts w:asciiTheme="minorHAnsi" w:hAnsiTheme="minorHAnsi" w:cs="Arial"/>
          <w:sz w:val="20"/>
          <w:szCs w:val="20"/>
        </w:rPr>
        <w:t xml:space="preserve"> </w:t>
      </w:r>
      <w:r w:rsidR="00CC2333" w:rsidRPr="00525A1B">
        <w:rPr>
          <w:rFonts w:asciiTheme="minorHAnsi" w:hAnsiTheme="minorHAnsi" w:cs="Arial"/>
          <w:sz w:val="20"/>
          <w:szCs w:val="20"/>
        </w:rPr>
        <w:t xml:space="preserve"> </w:t>
      </w:r>
      <w:hyperlink r:id="rId27" w:history="1">
        <w:r w:rsidR="00CC2333" w:rsidRPr="00525A1B">
          <w:rPr>
            <w:rStyle w:val="Hyperlink"/>
            <w:rFonts w:asciiTheme="minorHAnsi" w:hAnsiTheme="minorHAnsi" w:cs="Arial"/>
            <w:sz w:val="20"/>
            <w:szCs w:val="20"/>
          </w:rPr>
          <w:t>Werte leben, Werte bilden.</w:t>
        </w:r>
      </w:hyperlink>
      <w:r w:rsidR="00CC2333" w:rsidRPr="00525A1B">
        <w:rPr>
          <w:rFonts w:asciiTheme="minorHAnsi" w:hAnsiTheme="minorHAnsi" w:cs="Arial"/>
          <w:sz w:val="20"/>
          <w:szCs w:val="20"/>
        </w:rPr>
        <w:tab/>
      </w:r>
      <w:r w:rsidR="00CC2333" w:rsidRPr="00525A1B">
        <w:rPr>
          <w:rFonts w:asciiTheme="minorHAnsi" w:hAnsiTheme="minorHAnsi" w:cs="Arial"/>
          <w:sz w:val="20"/>
          <w:szCs w:val="20"/>
        </w:rPr>
        <w:tab/>
      </w:r>
      <w:r w:rsidR="004F1CFD">
        <w:rPr>
          <w:rFonts w:asciiTheme="minorHAnsi" w:hAnsiTheme="minorHAnsi" w:cs="Arial"/>
          <w:sz w:val="20"/>
          <w:szCs w:val="20"/>
        </w:rPr>
        <w:t xml:space="preserve"> </w:t>
      </w:r>
      <w:r w:rsidR="00CC2333" w:rsidRPr="00525A1B">
        <w:rPr>
          <w:rFonts w:asciiTheme="minorHAnsi" w:hAnsiTheme="minorHAnsi" w:cs="Arial"/>
          <w:sz w:val="20"/>
          <w:szCs w:val="20"/>
        </w:rPr>
        <w:t xml:space="preserve">  </w:t>
      </w:r>
      <w:hyperlink r:id="rId28" w:history="1">
        <w:r w:rsidR="00CC2333" w:rsidRPr="00525A1B">
          <w:rPr>
            <w:rStyle w:val="Hyperlink"/>
            <w:rFonts w:asciiTheme="minorHAnsi" w:hAnsiTheme="minorHAnsi" w:cs="Arial"/>
            <w:sz w:val="20"/>
            <w:szCs w:val="20"/>
          </w:rPr>
          <w:t>Digitale Medienbildung</w:t>
        </w:r>
      </w:hyperlink>
    </w:p>
    <w:p w14:paraId="702799A7" w14:textId="7394F021" w:rsidR="00CC2333" w:rsidRPr="00525A1B" w:rsidRDefault="00CC2333" w:rsidP="00CC2333">
      <w:pPr>
        <w:jc w:val="both"/>
        <w:rPr>
          <w:rFonts w:asciiTheme="minorHAnsi" w:hAnsiTheme="minorHAnsi" w:cs="Arial"/>
          <w:sz w:val="20"/>
          <w:szCs w:val="20"/>
        </w:rPr>
      </w:pPr>
      <w:r w:rsidRPr="00525A1B">
        <w:rPr>
          <w:rFonts w:asciiTheme="minorHAnsi" w:hAnsiTheme="minorHAnsi" w:cs="Arial"/>
          <w:sz w:val="20"/>
          <w:szCs w:val="20"/>
        </w:rPr>
        <w:t xml:space="preserve">      </w:t>
      </w:r>
      <w:hyperlink r:id="rId29" w:history="1">
        <w:r w:rsidRPr="00525A1B">
          <w:rPr>
            <w:rStyle w:val="Hyperlink"/>
            <w:rFonts w:asciiTheme="minorHAnsi" w:hAnsiTheme="minorHAnsi" w:cs="Arial"/>
            <w:sz w:val="20"/>
            <w:szCs w:val="20"/>
          </w:rPr>
          <w:t>Schuleintritt</w:t>
        </w:r>
      </w:hyperlink>
      <w:r w:rsidRPr="00525A1B">
        <w:rPr>
          <w:rFonts w:asciiTheme="minorHAnsi" w:hAnsiTheme="minorHAnsi" w:cs="Arial"/>
          <w:sz w:val="20"/>
          <w:szCs w:val="20"/>
        </w:rPr>
        <w:tab/>
      </w:r>
      <w:r w:rsidR="004F1CFD">
        <w:rPr>
          <w:rFonts w:asciiTheme="minorHAnsi" w:hAnsiTheme="minorHAnsi" w:cs="Arial"/>
          <w:sz w:val="20"/>
          <w:szCs w:val="20"/>
        </w:rPr>
        <w:t xml:space="preserve">       </w:t>
      </w:r>
      <w:r w:rsidRPr="00525A1B">
        <w:rPr>
          <w:rFonts w:asciiTheme="minorHAnsi" w:hAnsiTheme="minorHAnsi" w:cs="Arial"/>
          <w:sz w:val="20"/>
          <w:szCs w:val="20"/>
        </w:rPr>
        <w:tab/>
      </w:r>
      <w:hyperlink r:id="rId30" w:history="1">
        <w:r w:rsidRPr="00525A1B">
          <w:rPr>
            <w:rStyle w:val="Hyperlink"/>
            <w:rFonts w:asciiTheme="minorHAnsi" w:hAnsiTheme="minorHAnsi" w:cs="Arial"/>
            <w:sz w:val="20"/>
            <w:szCs w:val="20"/>
          </w:rPr>
          <w:t>Wertebildung in der frühen Kindheit</w:t>
        </w:r>
      </w:hyperlink>
    </w:p>
    <w:p w14:paraId="2B68EC5C" w14:textId="5FA41447" w:rsidR="007B7863" w:rsidRPr="00525A1B" w:rsidRDefault="003A3CE6" w:rsidP="001054D1">
      <w:pPr>
        <w:spacing w:before="240"/>
        <w:rPr>
          <w:rFonts w:asciiTheme="minorHAnsi" w:eastAsia="Times New Roman" w:hAnsiTheme="minorHAnsi" w:cs="Arial"/>
          <w:bCs/>
          <w:sz w:val="22"/>
          <w:szCs w:val="22"/>
          <w:lang w:eastAsia="de-AT"/>
        </w:rPr>
      </w:pPr>
      <w:r w:rsidRPr="00525A1B">
        <w:rPr>
          <w:rFonts w:asciiTheme="minorHAnsi" w:eastAsia="Times New Roman" w:hAnsiTheme="minorHAnsi" w:cs="Arial"/>
          <w:bCs/>
          <w:sz w:val="22"/>
          <w:szCs w:val="22"/>
          <w:lang w:eastAsia="de-AT"/>
        </w:rPr>
        <w:br/>
      </w:r>
    </w:p>
    <w:p w14:paraId="5FD58D00" w14:textId="3ABA63A7" w:rsidR="00967D20" w:rsidRPr="002A6686" w:rsidRDefault="00967D20" w:rsidP="00525A1B">
      <w:pPr>
        <w:pStyle w:val="berschrift2"/>
      </w:pPr>
      <w:bookmarkStart w:id="34" w:name="_Toc144232112"/>
      <w:r w:rsidRPr="002A6686">
        <w:lastRenderedPageBreak/>
        <w:t>Grund</w:t>
      </w:r>
      <w:r w:rsidR="00643B01" w:rsidRPr="002A6686">
        <w:t xml:space="preserve">lagen </w:t>
      </w:r>
      <w:r w:rsidR="0093285B" w:rsidRPr="002A6686">
        <w:t>unseres</w:t>
      </w:r>
      <w:r w:rsidR="00643B01" w:rsidRPr="002A6686">
        <w:t xml:space="preserve"> </w:t>
      </w:r>
      <w:r w:rsidR="00251F5D" w:rsidRPr="002A6686">
        <w:t>Kinderschutzkonzeptes</w:t>
      </w:r>
      <w:bookmarkEnd w:id="34"/>
    </w:p>
    <w:p w14:paraId="0D36CF67" w14:textId="6C8DBE7C" w:rsidR="00D7162D" w:rsidRPr="002A6686" w:rsidRDefault="00D7162D" w:rsidP="009E066A">
      <w:pPr>
        <w:pStyle w:val="Listenabsatz"/>
        <w:numPr>
          <w:ilvl w:val="4"/>
          <w:numId w:val="1"/>
        </w:numPr>
        <w:spacing w:before="240"/>
        <w:ind w:left="426" w:hanging="357"/>
        <w:jc w:val="both"/>
        <w:rPr>
          <w:rFonts w:asciiTheme="minorHAnsi" w:hAnsiTheme="minorHAnsi" w:cs="Arial"/>
          <w:b/>
          <w:bCs/>
          <w:sz w:val="24"/>
          <w:szCs w:val="24"/>
        </w:rPr>
      </w:pPr>
      <w:r w:rsidRPr="002A6686">
        <w:rPr>
          <w:rFonts w:asciiTheme="minorHAnsi" w:hAnsiTheme="minorHAnsi" w:cs="Arial"/>
          <w:b/>
          <w:bCs/>
          <w:sz w:val="24"/>
          <w:szCs w:val="24"/>
        </w:rPr>
        <w:t>Verpflichtungserklärung:</w:t>
      </w:r>
    </w:p>
    <w:p w14:paraId="2AC8755C" w14:textId="653ED5FC" w:rsidR="00D7162D" w:rsidRPr="002A6686" w:rsidRDefault="00D7162D" w:rsidP="009E066A">
      <w:pPr>
        <w:autoSpaceDE w:val="0"/>
        <w:autoSpaceDN w:val="0"/>
        <w:adjustRightInd w:val="0"/>
        <w:spacing w:before="60"/>
        <w:ind w:left="426"/>
        <w:rPr>
          <w:rFonts w:asciiTheme="minorHAnsi" w:hAnsiTheme="minorHAnsi" w:cs="Arial"/>
          <w:lang w:val="de"/>
        </w:rPr>
      </w:pPr>
      <w:r w:rsidRPr="002A6686">
        <w:rPr>
          <w:rFonts w:asciiTheme="minorHAnsi" w:hAnsiTheme="minorHAnsi" w:cs="Arial"/>
          <w:lang w:val="de"/>
        </w:rPr>
        <w:t xml:space="preserve">Mit diesem Kinderschutzkonzept positionieren wir uns klar gegen jede Form von Grenzverletzung und Gewalt und sorgen dafür, dass der Schutz von Kindern in unserer Einrichtung größtmöglich sichergestellt ist. </w:t>
      </w:r>
      <w:r w:rsidR="00936210" w:rsidRPr="002A6686">
        <w:rPr>
          <w:rFonts w:asciiTheme="minorHAnsi" w:hAnsiTheme="minorHAnsi" w:cs="Arial"/>
          <w:lang w:val="de"/>
        </w:rPr>
        <w:t>Wir sorgen dafür, d</w:t>
      </w:r>
      <w:r w:rsidRPr="002A6686">
        <w:rPr>
          <w:rFonts w:asciiTheme="minorHAnsi" w:hAnsiTheme="minorHAnsi" w:cs="Arial"/>
          <w:lang w:val="de"/>
        </w:rPr>
        <w:t>ass Kinder ein Umfeld vorfinden, das für sie besonders sicher ist, in dem die Einhaltung der Kinderrechte gewährleistet wird und in dem sie im Rahmen ihrer Möglichkeiten beteiligt werden und ihre Interessen im Vordergrund stehen.</w:t>
      </w:r>
    </w:p>
    <w:p w14:paraId="674B12CD" w14:textId="6442547B" w:rsidR="00D7162D" w:rsidRPr="002A6686" w:rsidRDefault="00936210" w:rsidP="009E066A">
      <w:pPr>
        <w:autoSpaceDE w:val="0"/>
        <w:autoSpaceDN w:val="0"/>
        <w:adjustRightInd w:val="0"/>
        <w:spacing w:before="60"/>
        <w:ind w:left="426"/>
        <w:rPr>
          <w:rFonts w:asciiTheme="minorHAnsi" w:hAnsiTheme="minorHAnsi" w:cs="Arial"/>
          <w:lang w:val="de"/>
        </w:rPr>
      </w:pPr>
      <w:r w:rsidRPr="002A6686">
        <w:rPr>
          <w:rFonts w:asciiTheme="minorHAnsi" w:hAnsiTheme="minorHAnsi" w:cs="Arial"/>
          <w:lang w:val="de"/>
        </w:rPr>
        <w:t>Dafür nützen wir</w:t>
      </w:r>
      <w:r w:rsidR="00D7162D" w:rsidRPr="002A6686">
        <w:rPr>
          <w:rFonts w:asciiTheme="minorHAnsi" w:hAnsiTheme="minorHAnsi" w:cs="Arial"/>
          <w:lang w:val="de"/>
        </w:rPr>
        <w:t xml:space="preserve"> erprobte Instrumente und Maßnahmen, wie klar definierte Verantwortlichkeiten und Vorgehensweisen im Bereich der Prävention, Krisenmanagement und Monitoring. Im Rahmen der Öffentlichkeit ist die Wahrung der kindlichen Würde </w:t>
      </w:r>
      <w:r w:rsidRPr="002A6686">
        <w:rPr>
          <w:rFonts w:asciiTheme="minorHAnsi" w:hAnsiTheme="minorHAnsi" w:cs="Arial"/>
          <w:lang w:val="de"/>
        </w:rPr>
        <w:t xml:space="preserve">für uns </w:t>
      </w:r>
      <w:r w:rsidR="00D7162D" w:rsidRPr="002A6686">
        <w:rPr>
          <w:rFonts w:asciiTheme="minorHAnsi" w:hAnsiTheme="minorHAnsi" w:cs="Arial"/>
          <w:lang w:val="de"/>
        </w:rPr>
        <w:t>oberstes Prinzip.</w:t>
      </w:r>
    </w:p>
    <w:p w14:paraId="0BD4A52E" w14:textId="73F6876C" w:rsidR="00D7162D" w:rsidRPr="002A6686" w:rsidRDefault="00D7162D" w:rsidP="009E066A">
      <w:pPr>
        <w:spacing w:before="120"/>
        <w:ind w:left="426"/>
        <w:jc w:val="both"/>
        <w:rPr>
          <w:rFonts w:asciiTheme="minorHAnsi" w:hAnsiTheme="minorHAnsi" w:cs="Arial"/>
          <w:b/>
          <w:bCs/>
        </w:rPr>
      </w:pPr>
      <w:r w:rsidRPr="002A6686">
        <w:rPr>
          <w:rFonts w:asciiTheme="minorHAnsi" w:hAnsiTheme="minorHAnsi" w:cs="Arial"/>
          <w:b/>
          <w:bCs/>
        </w:rPr>
        <w:t>Grundlage:</w:t>
      </w:r>
    </w:p>
    <w:p w14:paraId="77D5905F" w14:textId="77777777" w:rsidR="00936210" w:rsidRPr="002A6686" w:rsidRDefault="00251F5D" w:rsidP="009E066A">
      <w:pPr>
        <w:autoSpaceDE w:val="0"/>
        <w:autoSpaceDN w:val="0"/>
        <w:adjustRightInd w:val="0"/>
        <w:spacing w:before="60"/>
        <w:ind w:left="426"/>
        <w:rPr>
          <w:rFonts w:asciiTheme="minorHAnsi" w:hAnsiTheme="minorHAnsi" w:cs="Arial"/>
          <w:lang w:val="de"/>
        </w:rPr>
      </w:pPr>
      <w:r w:rsidRPr="002A6686">
        <w:rPr>
          <w:rFonts w:asciiTheme="minorHAnsi" w:hAnsiTheme="minorHAnsi" w:cs="Arial"/>
          <w:lang w:val="de"/>
        </w:rPr>
        <w:t xml:space="preserve">Grundlage unseres Kinderschutzkonzepts ist </w:t>
      </w:r>
    </w:p>
    <w:p w14:paraId="4B1061CE" w14:textId="77777777" w:rsidR="00936210" w:rsidRPr="002A6686" w:rsidRDefault="00251F5D" w:rsidP="009E066A">
      <w:pPr>
        <w:pStyle w:val="Listenabsatz"/>
        <w:numPr>
          <w:ilvl w:val="0"/>
          <w:numId w:val="25"/>
        </w:numPr>
        <w:autoSpaceDE w:val="0"/>
        <w:autoSpaceDN w:val="0"/>
        <w:adjustRightInd w:val="0"/>
        <w:spacing w:before="60"/>
        <w:ind w:left="851"/>
        <w:rPr>
          <w:rFonts w:asciiTheme="minorHAnsi" w:hAnsiTheme="minorHAnsi" w:cs="Arial"/>
          <w:sz w:val="24"/>
          <w:szCs w:val="24"/>
          <w:lang w:val="de"/>
        </w:rPr>
      </w:pPr>
      <w:r w:rsidRPr="002A6686">
        <w:rPr>
          <w:rFonts w:asciiTheme="minorHAnsi" w:hAnsiTheme="minorHAnsi" w:cs="Arial"/>
          <w:sz w:val="24"/>
          <w:szCs w:val="24"/>
          <w:lang w:val="de"/>
        </w:rPr>
        <w:t>das</w:t>
      </w:r>
      <w:r w:rsidR="00300EEC" w:rsidRPr="002A6686">
        <w:rPr>
          <w:rFonts w:asciiTheme="minorHAnsi" w:hAnsiTheme="minorHAnsi" w:cs="Arial"/>
          <w:sz w:val="24"/>
          <w:szCs w:val="24"/>
          <w:lang w:val="de"/>
        </w:rPr>
        <w:t xml:space="preserve"> </w:t>
      </w:r>
      <w:r w:rsidR="00300EEC" w:rsidRPr="002A6686">
        <w:rPr>
          <w:rFonts w:asciiTheme="minorHAnsi" w:hAnsiTheme="minorHAnsi" w:cs="Arial"/>
          <w:b/>
          <w:sz w:val="24"/>
          <w:szCs w:val="24"/>
          <w:lang w:val="de"/>
        </w:rPr>
        <w:t xml:space="preserve">Basiskonzept </w:t>
      </w:r>
      <w:r w:rsidR="0093285B" w:rsidRPr="002A6686">
        <w:rPr>
          <w:rFonts w:asciiTheme="minorHAnsi" w:hAnsiTheme="minorHAnsi" w:cs="Arial"/>
          <w:b/>
          <w:sz w:val="24"/>
          <w:szCs w:val="24"/>
          <w:lang w:val="de"/>
        </w:rPr>
        <w:t>für den Elementarbereich</w:t>
      </w:r>
      <w:r w:rsidR="0093285B" w:rsidRPr="002A6686">
        <w:rPr>
          <w:rFonts w:asciiTheme="minorHAnsi" w:hAnsiTheme="minorHAnsi" w:cs="Arial"/>
          <w:sz w:val="24"/>
          <w:szCs w:val="24"/>
          <w:lang w:val="de"/>
        </w:rPr>
        <w:t xml:space="preserve"> im Burgenland</w:t>
      </w:r>
      <w:r w:rsidR="00300EEC" w:rsidRPr="002A6686">
        <w:rPr>
          <w:rFonts w:asciiTheme="minorHAnsi" w:hAnsiTheme="minorHAnsi" w:cs="Arial"/>
          <w:sz w:val="24"/>
          <w:szCs w:val="24"/>
          <w:lang w:val="de"/>
        </w:rPr>
        <w:t xml:space="preserve">, </w:t>
      </w:r>
    </w:p>
    <w:p w14:paraId="77392262" w14:textId="3EF7FF78" w:rsidR="00936210" w:rsidRPr="002A6686" w:rsidRDefault="00251F5D" w:rsidP="009E066A">
      <w:pPr>
        <w:pStyle w:val="Listenabsatz"/>
        <w:numPr>
          <w:ilvl w:val="0"/>
          <w:numId w:val="25"/>
        </w:numPr>
        <w:autoSpaceDE w:val="0"/>
        <w:autoSpaceDN w:val="0"/>
        <w:adjustRightInd w:val="0"/>
        <w:spacing w:before="60"/>
        <w:ind w:left="851"/>
        <w:rPr>
          <w:rFonts w:asciiTheme="minorHAnsi" w:hAnsiTheme="minorHAnsi" w:cs="Arial"/>
          <w:sz w:val="24"/>
          <w:szCs w:val="24"/>
          <w:lang w:val="de"/>
        </w:rPr>
      </w:pPr>
      <w:r w:rsidRPr="002A6686">
        <w:rPr>
          <w:rFonts w:asciiTheme="minorHAnsi" w:hAnsiTheme="minorHAnsi" w:cs="Arial"/>
          <w:sz w:val="24"/>
          <w:szCs w:val="24"/>
          <w:lang w:val="de"/>
        </w:rPr>
        <w:t>der</w:t>
      </w:r>
      <w:r w:rsidR="00300EEC" w:rsidRPr="002A6686">
        <w:rPr>
          <w:rFonts w:asciiTheme="minorHAnsi" w:hAnsiTheme="minorHAnsi" w:cs="Arial"/>
          <w:sz w:val="24"/>
          <w:szCs w:val="24"/>
          <w:lang w:val="de"/>
        </w:rPr>
        <w:t xml:space="preserve"> </w:t>
      </w:r>
      <w:r w:rsidR="0093285B" w:rsidRPr="002A6686">
        <w:rPr>
          <w:rFonts w:asciiTheme="minorHAnsi" w:hAnsiTheme="minorHAnsi" w:cs="Arial"/>
          <w:sz w:val="24"/>
          <w:szCs w:val="24"/>
          <w:lang w:val="de"/>
        </w:rPr>
        <w:t xml:space="preserve">bundesländerübergreifender </w:t>
      </w:r>
      <w:r w:rsidR="0093285B" w:rsidRPr="002A6686">
        <w:rPr>
          <w:rFonts w:asciiTheme="minorHAnsi" w:hAnsiTheme="minorHAnsi" w:cs="Arial"/>
          <w:b/>
          <w:bCs/>
          <w:sz w:val="24"/>
          <w:szCs w:val="24"/>
          <w:lang w:val="de"/>
        </w:rPr>
        <w:t>Bildungsrahmenplan für elementare Bildungseinrichtungen</w:t>
      </w:r>
      <w:r w:rsidR="0093285B" w:rsidRPr="002A6686">
        <w:rPr>
          <w:rFonts w:asciiTheme="minorHAnsi" w:hAnsiTheme="minorHAnsi" w:cs="Arial"/>
          <w:sz w:val="24"/>
          <w:szCs w:val="24"/>
          <w:lang w:val="de"/>
        </w:rPr>
        <w:t xml:space="preserve"> in Österreich, </w:t>
      </w:r>
    </w:p>
    <w:p w14:paraId="5D6D240B" w14:textId="77777777" w:rsidR="00936210" w:rsidRPr="002A6686" w:rsidRDefault="00251F5D" w:rsidP="009E066A">
      <w:pPr>
        <w:pStyle w:val="Listenabsatz"/>
        <w:numPr>
          <w:ilvl w:val="0"/>
          <w:numId w:val="25"/>
        </w:numPr>
        <w:autoSpaceDE w:val="0"/>
        <w:autoSpaceDN w:val="0"/>
        <w:adjustRightInd w:val="0"/>
        <w:spacing w:before="60"/>
        <w:ind w:left="851"/>
        <w:rPr>
          <w:rFonts w:asciiTheme="minorHAnsi" w:hAnsiTheme="minorHAnsi" w:cs="Arial"/>
          <w:sz w:val="24"/>
          <w:szCs w:val="24"/>
          <w:lang w:val="de"/>
        </w:rPr>
      </w:pPr>
      <w:r w:rsidRPr="002A6686">
        <w:rPr>
          <w:rFonts w:asciiTheme="minorHAnsi" w:hAnsiTheme="minorHAnsi" w:cs="Arial"/>
          <w:sz w:val="24"/>
          <w:szCs w:val="24"/>
          <w:lang w:val="de"/>
        </w:rPr>
        <w:t>die</w:t>
      </w:r>
      <w:r w:rsidR="0093285B" w:rsidRPr="002A6686">
        <w:rPr>
          <w:rFonts w:asciiTheme="minorHAnsi" w:hAnsiTheme="minorHAnsi" w:cs="Arial"/>
          <w:sz w:val="24"/>
          <w:szCs w:val="24"/>
          <w:lang w:val="de"/>
        </w:rPr>
        <w:t xml:space="preserve"> </w:t>
      </w:r>
      <w:r w:rsidR="00967D20" w:rsidRPr="002A6686">
        <w:rPr>
          <w:rFonts w:asciiTheme="minorHAnsi" w:hAnsiTheme="minorHAnsi" w:cs="Arial"/>
          <w:sz w:val="24"/>
          <w:szCs w:val="24"/>
          <w:lang w:val="de"/>
        </w:rPr>
        <w:t>Leitlinien für gewaltfreie sozial-/pädagogische Einrichtungen des Familienministeriums</w:t>
      </w:r>
      <w:r w:rsidR="0093285B" w:rsidRPr="002A6686">
        <w:rPr>
          <w:rFonts w:asciiTheme="minorHAnsi" w:hAnsiTheme="minorHAnsi" w:cs="Arial"/>
          <w:sz w:val="24"/>
          <w:szCs w:val="24"/>
          <w:lang w:val="de"/>
        </w:rPr>
        <w:t xml:space="preserve"> (jetzt Bundeskanzleramt)</w:t>
      </w:r>
      <w:r w:rsidR="00FD518B" w:rsidRPr="002A6686">
        <w:rPr>
          <w:rFonts w:asciiTheme="minorHAnsi" w:hAnsiTheme="minorHAnsi" w:cs="Arial"/>
          <w:sz w:val="24"/>
          <w:szCs w:val="24"/>
          <w:lang w:val="de"/>
        </w:rPr>
        <w:t xml:space="preserve"> sowie </w:t>
      </w:r>
    </w:p>
    <w:p w14:paraId="1E8F2B91" w14:textId="568E6E6F" w:rsidR="00967D20" w:rsidRPr="002A6686" w:rsidRDefault="00D63AF2" w:rsidP="009E066A">
      <w:pPr>
        <w:pStyle w:val="Listenabsatz"/>
        <w:numPr>
          <w:ilvl w:val="0"/>
          <w:numId w:val="25"/>
        </w:numPr>
        <w:autoSpaceDE w:val="0"/>
        <w:autoSpaceDN w:val="0"/>
        <w:adjustRightInd w:val="0"/>
        <w:spacing w:before="60"/>
        <w:ind w:left="851"/>
        <w:rPr>
          <w:rFonts w:asciiTheme="minorHAnsi" w:hAnsiTheme="minorHAnsi" w:cs="Arial"/>
          <w:sz w:val="24"/>
          <w:szCs w:val="24"/>
          <w:lang w:val="de"/>
        </w:rPr>
      </w:pPr>
      <w:r w:rsidRPr="002A6686">
        <w:rPr>
          <w:rFonts w:asciiTheme="minorHAnsi" w:hAnsiTheme="minorHAnsi" w:cs="Arial"/>
          <w:sz w:val="24"/>
          <w:szCs w:val="24"/>
          <w:lang w:val="de"/>
        </w:rPr>
        <w:t>die internationalen Standards für Kinderschutzkonzepte (im Original „ICS Standards“ genannt) von Keeping Children Safe</w:t>
      </w:r>
      <w:r w:rsidRPr="002A6686">
        <w:rPr>
          <w:rStyle w:val="Funotenzeichen"/>
          <w:rFonts w:asciiTheme="minorHAnsi" w:hAnsiTheme="minorHAnsi" w:cs="Arial"/>
          <w:sz w:val="24"/>
          <w:szCs w:val="24"/>
          <w:lang w:val="de"/>
        </w:rPr>
        <w:footnoteReference w:id="2"/>
      </w:r>
      <w:r w:rsidRPr="002A6686">
        <w:rPr>
          <w:rFonts w:asciiTheme="minorHAnsi" w:hAnsiTheme="minorHAnsi" w:cs="Arial"/>
          <w:sz w:val="24"/>
          <w:szCs w:val="24"/>
          <w:lang w:val="de"/>
        </w:rPr>
        <w:t>.</w:t>
      </w:r>
    </w:p>
    <w:p w14:paraId="45705818" w14:textId="77777777" w:rsidR="000B3A20" w:rsidRPr="002A6686" w:rsidRDefault="000B3A20" w:rsidP="009E066A">
      <w:pPr>
        <w:pStyle w:val="Listenabsatz"/>
        <w:numPr>
          <w:ilvl w:val="4"/>
          <w:numId w:val="1"/>
        </w:numPr>
        <w:spacing w:before="240"/>
        <w:ind w:left="426" w:hanging="357"/>
        <w:jc w:val="both"/>
        <w:rPr>
          <w:rFonts w:asciiTheme="minorHAnsi" w:hAnsiTheme="minorHAnsi" w:cs="Arial"/>
          <w:b/>
          <w:bCs/>
          <w:sz w:val="24"/>
          <w:szCs w:val="24"/>
        </w:rPr>
      </w:pPr>
      <w:r w:rsidRPr="002A6686">
        <w:rPr>
          <w:rFonts w:asciiTheme="minorHAnsi" w:hAnsiTheme="minorHAnsi" w:cs="Arial"/>
          <w:b/>
          <w:bCs/>
          <w:sz w:val="24"/>
          <w:szCs w:val="24"/>
        </w:rPr>
        <w:t>Ziele, Zweck &amp; Reichweite</w:t>
      </w:r>
    </w:p>
    <w:p w14:paraId="5D40929A" w14:textId="394F9E56" w:rsidR="00351322" w:rsidRPr="002A6686" w:rsidRDefault="00967D20" w:rsidP="009E066A">
      <w:pPr>
        <w:pStyle w:val="Listenabsatz"/>
        <w:numPr>
          <w:ilvl w:val="1"/>
          <w:numId w:val="16"/>
        </w:numPr>
        <w:autoSpaceDE w:val="0"/>
        <w:autoSpaceDN w:val="0"/>
        <w:adjustRightInd w:val="0"/>
        <w:spacing w:before="60"/>
        <w:ind w:left="851" w:hanging="357"/>
        <w:rPr>
          <w:rFonts w:asciiTheme="minorHAnsi" w:hAnsiTheme="minorHAnsi" w:cs="Arial"/>
          <w:sz w:val="24"/>
          <w:szCs w:val="24"/>
          <w:lang w:val="de"/>
        </w:rPr>
      </w:pPr>
      <w:r w:rsidRPr="002A6686">
        <w:rPr>
          <w:rFonts w:asciiTheme="minorHAnsi" w:eastAsia="SimSun" w:hAnsiTheme="minorHAnsi" w:cs="Arial"/>
          <w:kern w:val="1"/>
          <w:sz w:val="24"/>
          <w:szCs w:val="24"/>
          <w:lang w:val="de" w:eastAsia="zh-CN" w:bidi="hi-IN"/>
        </w:rPr>
        <w:t>Ziel</w:t>
      </w:r>
      <w:r w:rsidR="000B3A20" w:rsidRPr="002A6686">
        <w:rPr>
          <w:rFonts w:asciiTheme="minorHAnsi" w:eastAsia="SimSun" w:hAnsiTheme="minorHAnsi" w:cs="Arial"/>
          <w:kern w:val="1"/>
          <w:sz w:val="24"/>
          <w:szCs w:val="24"/>
          <w:lang w:val="de" w:eastAsia="zh-CN" w:bidi="hi-IN"/>
        </w:rPr>
        <w:t xml:space="preserve"> und Zweck</w:t>
      </w:r>
      <w:r w:rsidRPr="002A6686">
        <w:rPr>
          <w:rFonts w:asciiTheme="minorHAnsi" w:eastAsia="SimSun" w:hAnsiTheme="minorHAnsi" w:cs="Arial"/>
          <w:kern w:val="1"/>
          <w:sz w:val="24"/>
          <w:szCs w:val="24"/>
          <w:lang w:val="de" w:eastAsia="zh-CN" w:bidi="hi-IN"/>
        </w:rPr>
        <w:t xml:space="preserve"> </w:t>
      </w:r>
      <w:r w:rsidR="00643B01" w:rsidRPr="002A6686">
        <w:rPr>
          <w:rFonts w:asciiTheme="minorHAnsi" w:eastAsia="SimSun" w:hAnsiTheme="minorHAnsi" w:cs="Arial"/>
          <w:kern w:val="1"/>
          <w:sz w:val="24"/>
          <w:szCs w:val="24"/>
          <w:lang w:val="de" w:eastAsia="zh-CN" w:bidi="hi-IN"/>
        </w:rPr>
        <w:t>dieses</w:t>
      </w:r>
      <w:r w:rsidRPr="002A6686">
        <w:rPr>
          <w:rFonts w:asciiTheme="minorHAnsi" w:eastAsia="SimSun" w:hAnsiTheme="minorHAnsi" w:cs="Arial"/>
          <w:kern w:val="1"/>
          <w:sz w:val="24"/>
          <w:szCs w:val="24"/>
          <w:lang w:val="de" w:eastAsia="zh-CN" w:bidi="hi-IN"/>
        </w:rPr>
        <w:t xml:space="preserve"> </w:t>
      </w:r>
      <w:r w:rsidR="00643B01" w:rsidRPr="002A6686">
        <w:rPr>
          <w:rFonts w:asciiTheme="minorHAnsi" w:eastAsia="SimSun" w:hAnsiTheme="minorHAnsi" w:cs="Arial"/>
          <w:kern w:val="1"/>
          <w:sz w:val="24"/>
          <w:szCs w:val="24"/>
          <w:lang w:val="de" w:eastAsia="zh-CN" w:bidi="hi-IN"/>
        </w:rPr>
        <w:t>Schutzkonzepts</w:t>
      </w:r>
      <w:r w:rsidRPr="002A6686">
        <w:rPr>
          <w:rFonts w:asciiTheme="minorHAnsi" w:eastAsia="SimSun" w:hAnsiTheme="minorHAnsi" w:cs="Arial"/>
          <w:kern w:val="1"/>
          <w:sz w:val="24"/>
          <w:szCs w:val="24"/>
          <w:lang w:val="de" w:eastAsia="zh-CN" w:bidi="hi-IN"/>
        </w:rPr>
        <w:t xml:space="preserve"> ist es, sicherzustellen, dass </w:t>
      </w:r>
      <w:r w:rsidR="000B3A20" w:rsidRPr="002A6686">
        <w:rPr>
          <w:rFonts w:asciiTheme="minorHAnsi" w:eastAsia="SimSun" w:hAnsiTheme="minorHAnsi" w:cs="Arial"/>
          <w:kern w:val="1"/>
          <w:sz w:val="24"/>
          <w:szCs w:val="24"/>
          <w:lang w:val="de" w:eastAsia="zh-CN" w:bidi="hi-IN"/>
        </w:rPr>
        <w:t xml:space="preserve">alle </w:t>
      </w:r>
      <w:r w:rsidRPr="002A6686">
        <w:rPr>
          <w:rFonts w:asciiTheme="minorHAnsi" w:eastAsia="SimSun" w:hAnsiTheme="minorHAnsi" w:cs="Arial"/>
          <w:kern w:val="1"/>
          <w:sz w:val="24"/>
          <w:szCs w:val="24"/>
          <w:lang w:val="de" w:eastAsia="zh-CN" w:bidi="hi-IN"/>
        </w:rPr>
        <w:t xml:space="preserve">Kinder </w:t>
      </w:r>
      <w:r w:rsidR="00251F5D" w:rsidRPr="002A6686">
        <w:rPr>
          <w:rFonts w:asciiTheme="minorHAnsi" w:eastAsia="SimSun" w:hAnsiTheme="minorHAnsi" w:cs="Arial"/>
          <w:kern w:val="1"/>
          <w:sz w:val="24"/>
          <w:szCs w:val="24"/>
          <w:lang w:val="de" w:eastAsia="zh-CN" w:bidi="hi-IN"/>
        </w:rPr>
        <w:t>in unserer</w:t>
      </w:r>
      <w:r w:rsidR="00251F5D" w:rsidRPr="002A6686">
        <w:rPr>
          <w:rFonts w:asciiTheme="minorHAnsi" w:hAnsiTheme="minorHAnsi" w:cs="Arial"/>
          <w:sz w:val="24"/>
          <w:szCs w:val="24"/>
          <w:lang w:val="de"/>
        </w:rPr>
        <w:t xml:space="preserve"> Einrichtung</w:t>
      </w:r>
      <w:r w:rsidR="005042F6" w:rsidRPr="002A6686">
        <w:rPr>
          <w:rFonts w:asciiTheme="minorHAnsi" w:hAnsiTheme="minorHAnsi" w:cs="Arial"/>
          <w:sz w:val="24"/>
          <w:szCs w:val="24"/>
          <w:lang w:val="de"/>
        </w:rPr>
        <w:t xml:space="preserve"> </w:t>
      </w:r>
      <w:r w:rsidR="00251F5D" w:rsidRPr="002A6686">
        <w:rPr>
          <w:rFonts w:asciiTheme="minorHAnsi" w:hAnsiTheme="minorHAnsi" w:cs="Arial"/>
          <w:sz w:val="24"/>
          <w:szCs w:val="24"/>
          <w:lang w:val="de"/>
        </w:rPr>
        <w:t xml:space="preserve">vor </w:t>
      </w:r>
      <w:r w:rsidR="00251F5D" w:rsidRPr="002A6686">
        <w:rPr>
          <w:rFonts w:asciiTheme="minorHAnsi" w:eastAsia="Times New Roman" w:hAnsiTheme="minorHAnsi" w:cs="Arial"/>
          <w:bCs/>
          <w:sz w:val="24"/>
          <w:szCs w:val="24"/>
          <w:lang w:eastAsia="de-AT"/>
        </w:rPr>
        <w:t>Grenzverletzung</w:t>
      </w:r>
      <w:r w:rsidR="00251F5D" w:rsidRPr="002A6686">
        <w:rPr>
          <w:rFonts w:asciiTheme="minorHAnsi" w:hAnsiTheme="minorHAnsi" w:cs="Arial"/>
          <w:sz w:val="24"/>
          <w:szCs w:val="24"/>
          <w:lang w:val="de"/>
        </w:rPr>
        <w:t xml:space="preserve"> und jeder Form von Gewalt </w:t>
      </w:r>
      <w:r w:rsidRPr="002A6686">
        <w:rPr>
          <w:rFonts w:asciiTheme="minorHAnsi" w:hAnsiTheme="minorHAnsi" w:cs="Arial"/>
          <w:sz w:val="24"/>
          <w:szCs w:val="24"/>
          <w:lang w:val="de"/>
        </w:rPr>
        <w:t xml:space="preserve">geschützt sind. </w:t>
      </w:r>
    </w:p>
    <w:p w14:paraId="1144F4CA" w14:textId="15DC0A06" w:rsidR="00967D20" w:rsidRPr="002A6686" w:rsidRDefault="00967D20" w:rsidP="009E066A">
      <w:pPr>
        <w:pStyle w:val="Listenabsatz"/>
        <w:numPr>
          <w:ilvl w:val="1"/>
          <w:numId w:val="16"/>
        </w:numPr>
        <w:autoSpaceDE w:val="0"/>
        <w:autoSpaceDN w:val="0"/>
        <w:adjustRightInd w:val="0"/>
        <w:spacing w:before="120"/>
        <w:ind w:left="851" w:right="-1"/>
        <w:rPr>
          <w:rFonts w:asciiTheme="minorHAnsi" w:hAnsiTheme="minorHAnsi" w:cs="Arial"/>
          <w:sz w:val="24"/>
          <w:szCs w:val="24"/>
          <w:lang w:val="de"/>
        </w:rPr>
      </w:pPr>
      <w:r w:rsidRPr="002A6686">
        <w:rPr>
          <w:rFonts w:asciiTheme="minorHAnsi" w:hAnsiTheme="minorHAnsi" w:cs="Arial"/>
          <w:sz w:val="24"/>
          <w:szCs w:val="24"/>
          <w:lang w:val="de"/>
        </w:rPr>
        <w:t xml:space="preserve">Neben dem Kinderschutz als oberster </w:t>
      </w:r>
      <w:r w:rsidR="00936210" w:rsidRPr="002A6686">
        <w:rPr>
          <w:rFonts w:asciiTheme="minorHAnsi" w:hAnsiTheme="minorHAnsi" w:cs="Arial"/>
          <w:sz w:val="24"/>
          <w:szCs w:val="24"/>
          <w:lang w:val="de"/>
        </w:rPr>
        <w:t>Priorität,</w:t>
      </w:r>
      <w:r w:rsidRPr="002A6686">
        <w:rPr>
          <w:rFonts w:asciiTheme="minorHAnsi" w:hAnsiTheme="minorHAnsi" w:cs="Arial"/>
          <w:sz w:val="24"/>
          <w:szCs w:val="24"/>
          <w:lang w:val="de"/>
        </w:rPr>
        <w:t xml:space="preserve"> dienen die Empfehlungen auch als Rahmen, um Mitarbeitende vor falschen Anschuldigungen und die </w:t>
      </w:r>
      <w:r w:rsidR="00251F5D" w:rsidRPr="002A6686">
        <w:rPr>
          <w:rFonts w:asciiTheme="minorHAnsi" w:hAnsiTheme="minorHAnsi" w:cs="Arial"/>
          <w:sz w:val="24"/>
          <w:szCs w:val="24"/>
          <w:lang w:val="de"/>
        </w:rPr>
        <w:t>Einrichtung</w:t>
      </w:r>
      <w:r w:rsidRPr="002A6686">
        <w:rPr>
          <w:rFonts w:asciiTheme="minorHAnsi" w:hAnsiTheme="minorHAnsi" w:cs="Arial"/>
          <w:sz w:val="24"/>
          <w:szCs w:val="24"/>
          <w:lang w:val="de"/>
        </w:rPr>
        <w:t xml:space="preserve"> vor Ansehensverlust zu schützen.</w:t>
      </w:r>
    </w:p>
    <w:p w14:paraId="1D6FB0DE" w14:textId="0664D34E" w:rsidR="003B1987" w:rsidRPr="002A6686" w:rsidRDefault="003B1987" w:rsidP="009E066A">
      <w:pPr>
        <w:pStyle w:val="Listenabsatz"/>
        <w:numPr>
          <w:ilvl w:val="1"/>
          <w:numId w:val="16"/>
        </w:numPr>
        <w:autoSpaceDE w:val="0"/>
        <w:autoSpaceDN w:val="0"/>
        <w:adjustRightInd w:val="0"/>
        <w:spacing w:before="120"/>
        <w:ind w:left="851" w:right="-1"/>
        <w:rPr>
          <w:rFonts w:asciiTheme="minorHAnsi" w:hAnsiTheme="minorHAnsi" w:cs="Arial"/>
          <w:sz w:val="24"/>
          <w:szCs w:val="24"/>
          <w:lang w:val="de"/>
        </w:rPr>
      </w:pPr>
      <w:r w:rsidRPr="002A6686">
        <w:rPr>
          <w:rFonts w:asciiTheme="minorHAnsi" w:hAnsiTheme="minorHAnsi" w:cs="Arial"/>
          <w:sz w:val="24"/>
          <w:szCs w:val="24"/>
          <w:lang w:val="de"/>
        </w:rPr>
        <w:t xml:space="preserve">Und die Richtlinie dient </w:t>
      </w:r>
      <w:r w:rsidR="00936210" w:rsidRPr="002A6686">
        <w:rPr>
          <w:rFonts w:asciiTheme="minorHAnsi" w:hAnsiTheme="minorHAnsi" w:cs="Arial"/>
          <w:sz w:val="24"/>
          <w:szCs w:val="24"/>
          <w:lang w:val="de"/>
        </w:rPr>
        <w:t xml:space="preserve">uns </w:t>
      </w:r>
      <w:r w:rsidRPr="002A6686">
        <w:rPr>
          <w:rFonts w:asciiTheme="minorHAnsi" w:hAnsiTheme="minorHAnsi" w:cs="Arial"/>
          <w:sz w:val="24"/>
          <w:szCs w:val="24"/>
          <w:lang w:val="de"/>
        </w:rPr>
        <w:t xml:space="preserve">dazu, im Falle eines Verdachtes, auf Basis klarer und festgeschriebener </w:t>
      </w:r>
      <w:r w:rsidR="00CA427D" w:rsidRPr="002A6686">
        <w:rPr>
          <w:rFonts w:asciiTheme="minorHAnsi" w:hAnsiTheme="minorHAnsi" w:cs="Arial"/>
          <w:sz w:val="24"/>
          <w:szCs w:val="24"/>
          <w:lang w:val="de"/>
        </w:rPr>
        <w:t>Verantwortlichkeiten</w:t>
      </w:r>
      <w:r w:rsidRPr="002A6686">
        <w:rPr>
          <w:rFonts w:asciiTheme="minorHAnsi" w:hAnsiTheme="minorHAnsi" w:cs="Arial"/>
          <w:sz w:val="24"/>
          <w:szCs w:val="24"/>
          <w:lang w:val="de"/>
        </w:rPr>
        <w:t xml:space="preserve"> und Vorgehensweisen agieren zu können. </w:t>
      </w:r>
    </w:p>
    <w:p w14:paraId="60E0F310" w14:textId="77777777" w:rsidR="004807D3" w:rsidRPr="002A6686" w:rsidRDefault="004807D3" w:rsidP="009E066A">
      <w:pPr>
        <w:pStyle w:val="Listenabsatz"/>
        <w:numPr>
          <w:ilvl w:val="4"/>
          <w:numId w:val="1"/>
        </w:numPr>
        <w:spacing w:before="240"/>
        <w:ind w:left="426" w:hanging="357"/>
        <w:jc w:val="both"/>
        <w:rPr>
          <w:rFonts w:asciiTheme="minorHAnsi" w:hAnsiTheme="minorHAnsi" w:cs="Arial"/>
          <w:b/>
          <w:bCs/>
          <w:sz w:val="24"/>
          <w:szCs w:val="24"/>
        </w:rPr>
      </w:pPr>
      <w:r w:rsidRPr="002A6686">
        <w:rPr>
          <w:rFonts w:asciiTheme="minorHAnsi" w:hAnsiTheme="minorHAnsi" w:cs="Arial"/>
          <w:b/>
          <w:bCs/>
          <w:sz w:val="24"/>
          <w:szCs w:val="24"/>
        </w:rPr>
        <w:t>Rechtlicher Rahmen</w:t>
      </w:r>
    </w:p>
    <w:p w14:paraId="30D9926B" w14:textId="77B11391" w:rsidR="004807D3" w:rsidRPr="002A6686" w:rsidRDefault="004807D3" w:rsidP="009E066A">
      <w:pPr>
        <w:autoSpaceDE w:val="0"/>
        <w:autoSpaceDN w:val="0"/>
        <w:adjustRightInd w:val="0"/>
        <w:spacing w:before="60"/>
        <w:ind w:left="426"/>
        <w:rPr>
          <w:rFonts w:asciiTheme="minorHAnsi" w:hAnsiTheme="minorHAnsi" w:cs="Arial"/>
          <w:lang w:val="de"/>
        </w:rPr>
      </w:pPr>
      <w:r w:rsidRPr="002A6686">
        <w:rPr>
          <w:rFonts w:asciiTheme="minorHAnsi" w:hAnsiTheme="minorHAnsi" w:cs="Arial"/>
          <w:lang w:val="de"/>
        </w:rPr>
        <w:t>Den übergeordneten rechtlichen Rahmen bilde</w:t>
      </w:r>
      <w:r w:rsidR="00C16A09" w:rsidRPr="002A6686">
        <w:rPr>
          <w:rFonts w:asciiTheme="minorHAnsi" w:hAnsiTheme="minorHAnsi" w:cs="Arial"/>
          <w:lang w:val="de"/>
        </w:rPr>
        <w:t>t</w:t>
      </w:r>
      <w:r w:rsidRPr="002A6686">
        <w:rPr>
          <w:rFonts w:asciiTheme="minorHAnsi" w:hAnsiTheme="minorHAnsi" w:cs="Arial"/>
          <w:lang w:val="de"/>
        </w:rPr>
        <w:t xml:space="preserve"> für </w:t>
      </w:r>
      <w:r w:rsidR="000B3A20" w:rsidRPr="002A6686">
        <w:rPr>
          <w:rFonts w:asciiTheme="minorHAnsi" w:hAnsiTheme="minorHAnsi" w:cs="Arial"/>
          <w:lang w:val="de"/>
        </w:rPr>
        <w:t>unser Kinderschutzkonzept</w:t>
      </w:r>
      <w:r w:rsidR="009C69D1" w:rsidRPr="002A6686">
        <w:rPr>
          <w:rFonts w:asciiTheme="minorHAnsi" w:hAnsiTheme="minorHAnsi" w:cs="Arial"/>
          <w:lang w:val="de"/>
        </w:rPr>
        <w:t xml:space="preserve"> </w:t>
      </w:r>
      <w:r w:rsidRPr="002A6686">
        <w:rPr>
          <w:rFonts w:asciiTheme="minorHAnsi" w:hAnsiTheme="minorHAnsi" w:cs="Arial"/>
          <w:lang w:val="de"/>
        </w:rPr>
        <w:t xml:space="preserve">die </w:t>
      </w:r>
      <w:r w:rsidR="009C69D1" w:rsidRPr="002A6686">
        <w:rPr>
          <w:rFonts w:asciiTheme="minorHAnsi" w:hAnsiTheme="minorHAnsi" w:cs="Arial"/>
          <w:lang w:val="de"/>
        </w:rPr>
        <w:t>UN-Konvention über die Rechte des Kindes (UN-KRK) sowie deren</w:t>
      </w:r>
      <w:r w:rsidR="003B1987" w:rsidRPr="002A6686">
        <w:rPr>
          <w:rFonts w:asciiTheme="minorHAnsi" w:hAnsiTheme="minorHAnsi" w:cs="Arial"/>
          <w:lang w:val="de"/>
        </w:rPr>
        <w:t xml:space="preserve"> </w:t>
      </w:r>
      <w:r w:rsidR="00CA427D" w:rsidRPr="002A6686">
        <w:rPr>
          <w:rFonts w:asciiTheme="minorHAnsi" w:hAnsiTheme="minorHAnsi" w:cs="Arial"/>
          <w:lang w:val="de"/>
        </w:rPr>
        <w:t>Fakultativprotokolle</w:t>
      </w:r>
      <w:r w:rsidR="009C69D1" w:rsidRPr="002A6686">
        <w:rPr>
          <w:rFonts w:asciiTheme="minorHAnsi" w:hAnsiTheme="minorHAnsi" w:cs="Arial"/>
          <w:lang w:val="de"/>
        </w:rPr>
        <w:t>.</w:t>
      </w:r>
    </w:p>
    <w:p w14:paraId="5F488780" w14:textId="77777777" w:rsidR="009E066A" w:rsidRPr="002A6686" w:rsidRDefault="009E066A" w:rsidP="009E066A">
      <w:pPr>
        <w:autoSpaceDE w:val="0"/>
        <w:autoSpaceDN w:val="0"/>
        <w:adjustRightInd w:val="0"/>
        <w:spacing w:before="60"/>
        <w:ind w:left="426"/>
        <w:rPr>
          <w:rFonts w:asciiTheme="minorHAnsi" w:hAnsiTheme="minorHAnsi" w:cs="Arial"/>
        </w:rPr>
      </w:pPr>
    </w:p>
    <w:p w14:paraId="25D2D20A" w14:textId="77777777" w:rsidR="009C69D1" w:rsidRPr="002A6686" w:rsidRDefault="009C69D1" w:rsidP="009E066A">
      <w:pPr>
        <w:autoSpaceDE w:val="0"/>
        <w:autoSpaceDN w:val="0"/>
        <w:adjustRightInd w:val="0"/>
        <w:spacing w:before="60"/>
        <w:ind w:left="426"/>
        <w:rPr>
          <w:rFonts w:asciiTheme="minorHAnsi" w:hAnsiTheme="minorHAnsi" w:cs="Arial"/>
        </w:rPr>
      </w:pPr>
      <w:r w:rsidRPr="002A6686">
        <w:rPr>
          <w:rFonts w:asciiTheme="minorHAnsi" w:hAnsiTheme="minorHAnsi" w:cs="Arial"/>
          <w:lang w:val="de"/>
        </w:rPr>
        <w:t>Die</w:t>
      </w:r>
      <w:r w:rsidRPr="002A6686">
        <w:rPr>
          <w:rFonts w:asciiTheme="minorHAnsi" w:hAnsiTheme="minorHAnsi" w:cs="Arial"/>
        </w:rPr>
        <w:t xml:space="preserve"> UN-</w:t>
      </w:r>
      <w:r w:rsidRPr="002A6686">
        <w:rPr>
          <w:rFonts w:asciiTheme="minorHAnsi" w:hAnsiTheme="minorHAnsi" w:cs="Arial"/>
          <w:lang w:val="de"/>
        </w:rPr>
        <w:t>KRK</w:t>
      </w:r>
      <w:r w:rsidRPr="002A6686">
        <w:rPr>
          <w:rFonts w:asciiTheme="minorHAnsi" w:hAnsiTheme="minorHAnsi" w:cs="Arial"/>
        </w:rPr>
        <w:t xml:space="preserve"> legt in </w:t>
      </w:r>
      <w:r w:rsidRPr="002A6686">
        <w:rPr>
          <w:rFonts w:asciiTheme="minorHAnsi" w:hAnsiTheme="minorHAnsi" w:cs="Arial"/>
          <w:b/>
        </w:rPr>
        <w:t>10 Grundprinzipien</w:t>
      </w:r>
      <w:r w:rsidRPr="002A6686">
        <w:rPr>
          <w:rFonts w:asciiTheme="minorHAnsi" w:hAnsiTheme="minorHAnsi" w:cs="Arial"/>
        </w:rPr>
        <w:t xml:space="preserve"> die gleic</w:t>
      </w:r>
      <w:r w:rsidR="009A4823" w:rsidRPr="002A6686">
        <w:rPr>
          <w:rFonts w:asciiTheme="minorHAnsi" w:hAnsiTheme="minorHAnsi" w:cs="Arial"/>
        </w:rPr>
        <w:t>hen Rechte für alle Kinder fest:</w:t>
      </w:r>
    </w:p>
    <w:p w14:paraId="23D081D5" w14:textId="77777777" w:rsidR="009A4823" w:rsidRPr="002A6686" w:rsidRDefault="009A4823" w:rsidP="009E066A">
      <w:pPr>
        <w:pStyle w:val="Endnotentext"/>
        <w:widowControl w:val="0"/>
        <w:numPr>
          <w:ilvl w:val="0"/>
          <w:numId w:val="2"/>
        </w:numPr>
        <w:spacing w:before="60"/>
        <w:ind w:left="851" w:right="-1" w:hanging="425"/>
        <w:rPr>
          <w:rFonts w:cs="Arial"/>
          <w:sz w:val="24"/>
          <w:szCs w:val="24"/>
        </w:rPr>
      </w:pPr>
      <w:r w:rsidRPr="002A6686">
        <w:rPr>
          <w:rFonts w:cs="Arial"/>
          <w:sz w:val="24"/>
          <w:szCs w:val="24"/>
        </w:rPr>
        <w:t>das Recht auf Schutz vor Diskriminierung auf Grund von Religion, Herkunft, Behinderung und</w:t>
      </w:r>
      <w:r w:rsidRPr="002A6686">
        <w:rPr>
          <w:rFonts w:cs="Arial"/>
          <w:spacing w:val="-7"/>
          <w:sz w:val="24"/>
          <w:szCs w:val="24"/>
        </w:rPr>
        <w:t xml:space="preserve"> </w:t>
      </w:r>
      <w:r w:rsidRPr="002A6686">
        <w:rPr>
          <w:rFonts w:cs="Arial"/>
          <w:sz w:val="24"/>
          <w:szCs w:val="24"/>
        </w:rPr>
        <w:t>Geschlecht</w:t>
      </w:r>
    </w:p>
    <w:p w14:paraId="111184B3" w14:textId="77777777" w:rsidR="009A4823" w:rsidRPr="002A6686" w:rsidRDefault="009A4823" w:rsidP="009E066A">
      <w:pPr>
        <w:pStyle w:val="Endnotentext"/>
        <w:widowControl w:val="0"/>
        <w:numPr>
          <w:ilvl w:val="0"/>
          <w:numId w:val="2"/>
        </w:numPr>
        <w:spacing w:before="60"/>
        <w:ind w:left="851" w:right="-1" w:hanging="425"/>
        <w:rPr>
          <w:rFonts w:cs="Arial"/>
          <w:sz w:val="24"/>
          <w:szCs w:val="24"/>
        </w:rPr>
      </w:pPr>
      <w:r w:rsidRPr="002A6686">
        <w:rPr>
          <w:rFonts w:cs="Arial"/>
          <w:sz w:val="24"/>
          <w:szCs w:val="24"/>
        </w:rPr>
        <w:t>das Recht auf Familie, elterliche Fürsorge und ein sicheres Zuhause</w:t>
      </w:r>
    </w:p>
    <w:p w14:paraId="681C82F8" w14:textId="77777777" w:rsidR="009A4823" w:rsidRPr="002A6686" w:rsidRDefault="009A4823" w:rsidP="009E066A">
      <w:pPr>
        <w:pStyle w:val="Endnotentext"/>
        <w:widowControl w:val="0"/>
        <w:numPr>
          <w:ilvl w:val="0"/>
          <w:numId w:val="2"/>
        </w:numPr>
        <w:spacing w:before="60"/>
        <w:ind w:left="851" w:right="-1" w:hanging="425"/>
        <w:rPr>
          <w:rFonts w:cs="Arial"/>
          <w:sz w:val="24"/>
          <w:szCs w:val="24"/>
        </w:rPr>
      </w:pPr>
      <w:r w:rsidRPr="002A6686">
        <w:rPr>
          <w:rFonts w:cs="Arial"/>
          <w:sz w:val="24"/>
          <w:szCs w:val="24"/>
        </w:rPr>
        <w:lastRenderedPageBreak/>
        <w:t>das Recht auf Privatsphäre und eine gewaltfreie Erziehung, im Sinne der Gleichberechtigung und des Friedens</w:t>
      </w:r>
    </w:p>
    <w:p w14:paraId="28D949EC" w14:textId="77777777" w:rsidR="009A4823" w:rsidRPr="002A6686" w:rsidRDefault="009A4823" w:rsidP="009E066A">
      <w:pPr>
        <w:pStyle w:val="Endnotentext"/>
        <w:widowControl w:val="0"/>
        <w:numPr>
          <w:ilvl w:val="0"/>
          <w:numId w:val="2"/>
        </w:numPr>
        <w:spacing w:before="60"/>
        <w:ind w:left="851" w:right="-1" w:hanging="425"/>
        <w:rPr>
          <w:rFonts w:cs="Arial"/>
          <w:sz w:val="24"/>
          <w:szCs w:val="24"/>
        </w:rPr>
      </w:pPr>
      <w:r w:rsidRPr="002A6686">
        <w:rPr>
          <w:rFonts w:cs="Arial"/>
          <w:sz w:val="24"/>
          <w:szCs w:val="24"/>
        </w:rPr>
        <w:t>das Recht auf Bildung und Ausbildung sowie auf Freizeit, Spiel und Erholung</w:t>
      </w:r>
    </w:p>
    <w:p w14:paraId="32F5B6CE" w14:textId="77777777" w:rsidR="009A4823" w:rsidRPr="002A6686" w:rsidRDefault="009A4823" w:rsidP="009E066A">
      <w:pPr>
        <w:pStyle w:val="Endnotentext"/>
        <w:widowControl w:val="0"/>
        <w:numPr>
          <w:ilvl w:val="0"/>
          <w:numId w:val="2"/>
        </w:numPr>
        <w:spacing w:before="60"/>
        <w:ind w:left="851" w:right="-1" w:hanging="425"/>
        <w:rPr>
          <w:rFonts w:cs="Arial"/>
          <w:sz w:val="24"/>
          <w:szCs w:val="24"/>
        </w:rPr>
      </w:pPr>
      <w:r w:rsidRPr="002A6686">
        <w:rPr>
          <w:rFonts w:cs="Arial"/>
          <w:sz w:val="24"/>
          <w:szCs w:val="24"/>
        </w:rPr>
        <w:t>das Recht auf gesunde Ernährung, Gesundheitsversorgung und Wohnung</w:t>
      </w:r>
    </w:p>
    <w:p w14:paraId="1772CF09" w14:textId="77777777" w:rsidR="009A4823" w:rsidRPr="002A6686" w:rsidRDefault="009A4823" w:rsidP="009E066A">
      <w:pPr>
        <w:pStyle w:val="Endnotentext"/>
        <w:widowControl w:val="0"/>
        <w:numPr>
          <w:ilvl w:val="0"/>
          <w:numId w:val="2"/>
        </w:numPr>
        <w:spacing w:before="60"/>
        <w:ind w:left="851" w:right="-1" w:hanging="425"/>
        <w:rPr>
          <w:rFonts w:cs="Arial"/>
          <w:sz w:val="24"/>
          <w:szCs w:val="24"/>
        </w:rPr>
      </w:pPr>
      <w:r w:rsidRPr="002A6686">
        <w:rPr>
          <w:rFonts w:cs="Arial"/>
          <w:sz w:val="24"/>
          <w:szCs w:val="24"/>
        </w:rPr>
        <w:t>das Recht auf Unterstützung, damit auch Kindern mit Behinderung ein unabhängiges Leben in der Gemeinschaft möglich ist</w:t>
      </w:r>
    </w:p>
    <w:p w14:paraId="2A7D49B6" w14:textId="77777777" w:rsidR="009A4823" w:rsidRPr="002A6686" w:rsidRDefault="009A4823" w:rsidP="009E066A">
      <w:pPr>
        <w:pStyle w:val="Endnotentext"/>
        <w:widowControl w:val="0"/>
        <w:numPr>
          <w:ilvl w:val="0"/>
          <w:numId w:val="2"/>
        </w:numPr>
        <w:spacing w:before="60"/>
        <w:ind w:left="851" w:right="-1" w:hanging="425"/>
        <w:rPr>
          <w:rFonts w:cs="Arial"/>
          <w:sz w:val="24"/>
          <w:szCs w:val="24"/>
        </w:rPr>
      </w:pPr>
      <w:r w:rsidRPr="002A6686">
        <w:rPr>
          <w:rFonts w:cs="Arial"/>
          <w:sz w:val="24"/>
          <w:szCs w:val="24"/>
        </w:rPr>
        <w:t>das Recht auf sofortige Hilfe in Katastrophen und Notlagen und auf Schutz vor Vernachlässigung und Ausbeutung</w:t>
      </w:r>
    </w:p>
    <w:p w14:paraId="2381A2DC" w14:textId="77777777" w:rsidR="009A4823" w:rsidRPr="002A6686" w:rsidRDefault="009A4823" w:rsidP="009E066A">
      <w:pPr>
        <w:pStyle w:val="Endnotentext"/>
        <w:widowControl w:val="0"/>
        <w:numPr>
          <w:ilvl w:val="0"/>
          <w:numId w:val="2"/>
        </w:numPr>
        <w:spacing w:before="60"/>
        <w:ind w:left="851" w:right="-1" w:hanging="425"/>
        <w:rPr>
          <w:rFonts w:cs="Arial"/>
          <w:sz w:val="24"/>
          <w:szCs w:val="24"/>
        </w:rPr>
      </w:pPr>
      <w:r w:rsidRPr="002A6686">
        <w:rPr>
          <w:rFonts w:cs="Arial"/>
          <w:sz w:val="24"/>
          <w:szCs w:val="24"/>
        </w:rPr>
        <w:t>das Recht, sich zu informieren, sich in der Muttersprache mitzuteilen, zu versammeln und seine Kultur und Religion zu leben</w:t>
      </w:r>
    </w:p>
    <w:p w14:paraId="3F51A04C" w14:textId="77777777" w:rsidR="009A4823" w:rsidRPr="002A6686" w:rsidRDefault="009A4823" w:rsidP="009E066A">
      <w:pPr>
        <w:pStyle w:val="Endnotentext"/>
        <w:widowControl w:val="0"/>
        <w:numPr>
          <w:ilvl w:val="0"/>
          <w:numId w:val="2"/>
        </w:numPr>
        <w:spacing w:before="60"/>
        <w:ind w:left="851" w:right="-1" w:hanging="425"/>
        <w:rPr>
          <w:rFonts w:cs="Arial"/>
          <w:sz w:val="24"/>
          <w:szCs w:val="24"/>
        </w:rPr>
      </w:pPr>
      <w:r w:rsidRPr="002A6686">
        <w:rPr>
          <w:rFonts w:cs="Arial"/>
          <w:sz w:val="24"/>
          <w:szCs w:val="24"/>
        </w:rPr>
        <w:t>das Recht, dass bei allen Entscheidungen das Wohl des Kindes an vorderste Stelle gestellt wird</w:t>
      </w:r>
    </w:p>
    <w:p w14:paraId="397F5D4D" w14:textId="7C833401" w:rsidR="009A4823" w:rsidRPr="002A6686" w:rsidRDefault="009A4823" w:rsidP="009E066A">
      <w:pPr>
        <w:pStyle w:val="Endnotentext"/>
        <w:widowControl w:val="0"/>
        <w:numPr>
          <w:ilvl w:val="0"/>
          <w:numId w:val="2"/>
        </w:numPr>
        <w:spacing w:before="60"/>
        <w:ind w:left="851" w:right="-1" w:hanging="425"/>
        <w:rPr>
          <w:rFonts w:cs="Arial"/>
          <w:sz w:val="24"/>
          <w:szCs w:val="24"/>
        </w:rPr>
      </w:pPr>
      <w:r w:rsidRPr="002A6686">
        <w:rPr>
          <w:rFonts w:cs="Arial"/>
          <w:sz w:val="24"/>
          <w:szCs w:val="24"/>
        </w:rPr>
        <w:t>das Recht, angehört und in seiner Meinung respektiert zu werden</w:t>
      </w:r>
    </w:p>
    <w:p w14:paraId="506F09E4" w14:textId="77777777" w:rsidR="009E066A" w:rsidRPr="002A6686" w:rsidRDefault="009E066A" w:rsidP="009E066A">
      <w:pPr>
        <w:pStyle w:val="Endnotentext"/>
        <w:widowControl w:val="0"/>
        <w:spacing w:before="60"/>
        <w:ind w:left="851" w:right="-1"/>
        <w:rPr>
          <w:rFonts w:cs="Arial"/>
          <w:sz w:val="24"/>
          <w:szCs w:val="24"/>
        </w:rPr>
      </w:pPr>
    </w:p>
    <w:p w14:paraId="662B16B5" w14:textId="2AAA9A75" w:rsidR="009C69D1" w:rsidRPr="002A6686" w:rsidRDefault="009C69D1" w:rsidP="009E066A">
      <w:pPr>
        <w:spacing w:before="120"/>
        <w:jc w:val="both"/>
        <w:rPr>
          <w:rFonts w:asciiTheme="minorHAnsi" w:hAnsiTheme="minorHAnsi" w:cs="Arial"/>
          <w:b/>
        </w:rPr>
      </w:pPr>
      <w:r w:rsidRPr="002A6686">
        <w:rPr>
          <w:rFonts w:asciiTheme="minorHAnsi" w:hAnsiTheme="minorHAnsi" w:cs="Arial"/>
          <w:b/>
        </w:rPr>
        <w:t xml:space="preserve">Für </w:t>
      </w:r>
      <w:r w:rsidR="000B3A20" w:rsidRPr="002A6686">
        <w:rPr>
          <w:rFonts w:asciiTheme="minorHAnsi" w:hAnsiTheme="minorHAnsi" w:cs="Arial"/>
          <w:b/>
          <w:bCs/>
        </w:rPr>
        <w:t>den</w:t>
      </w:r>
      <w:r w:rsidR="000B3A20" w:rsidRPr="002A6686">
        <w:rPr>
          <w:rFonts w:asciiTheme="minorHAnsi" w:hAnsiTheme="minorHAnsi" w:cs="Arial"/>
          <w:b/>
        </w:rPr>
        <w:t xml:space="preserve"> Elementarbereich im Burgenland</w:t>
      </w:r>
      <w:r w:rsidR="004807D3" w:rsidRPr="002A6686">
        <w:rPr>
          <w:rFonts w:asciiTheme="minorHAnsi" w:hAnsiTheme="minorHAnsi" w:cs="Arial"/>
          <w:b/>
        </w:rPr>
        <w:t xml:space="preserve"> sind</w:t>
      </w:r>
      <w:r w:rsidRPr="002A6686">
        <w:rPr>
          <w:rFonts w:asciiTheme="minorHAnsi" w:hAnsiTheme="minorHAnsi" w:cs="Arial"/>
          <w:b/>
        </w:rPr>
        <w:t xml:space="preserve"> insbesondere folgende nationale Gesetze</w:t>
      </w:r>
      <w:r w:rsidR="004807D3" w:rsidRPr="002A6686">
        <w:rPr>
          <w:rFonts w:asciiTheme="minorHAnsi" w:hAnsiTheme="minorHAnsi" w:cs="Arial"/>
          <w:b/>
        </w:rPr>
        <w:t xml:space="preserve"> relevant</w:t>
      </w:r>
      <w:r w:rsidRPr="002A6686">
        <w:rPr>
          <w:rFonts w:asciiTheme="minorHAnsi" w:hAnsiTheme="minorHAnsi" w:cs="Arial"/>
          <w:b/>
        </w:rPr>
        <w:t xml:space="preserve">: </w:t>
      </w:r>
    </w:p>
    <w:p w14:paraId="1E12FF63" w14:textId="77777777" w:rsidR="009C69D1" w:rsidRPr="002A6686" w:rsidRDefault="009C69D1" w:rsidP="009E066A">
      <w:pPr>
        <w:pStyle w:val="Listenabsatz"/>
        <w:numPr>
          <w:ilvl w:val="1"/>
          <w:numId w:val="16"/>
        </w:numPr>
        <w:autoSpaceDE w:val="0"/>
        <w:autoSpaceDN w:val="0"/>
        <w:adjustRightInd w:val="0"/>
        <w:spacing w:before="60"/>
        <w:ind w:left="426" w:hanging="357"/>
        <w:rPr>
          <w:rFonts w:asciiTheme="minorHAnsi" w:eastAsia="SimSun" w:hAnsiTheme="minorHAnsi" w:cs="Arial"/>
          <w:kern w:val="1"/>
          <w:sz w:val="24"/>
          <w:szCs w:val="24"/>
          <w:lang w:val="de" w:eastAsia="zh-CN" w:bidi="hi-IN"/>
        </w:rPr>
      </w:pPr>
      <w:r w:rsidRPr="002A6686">
        <w:rPr>
          <w:rFonts w:asciiTheme="minorHAnsi" w:eastAsia="SimSun" w:hAnsiTheme="minorHAnsi" w:cs="Arial"/>
          <w:kern w:val="1"/>
          <w:sz w:val="24"/>
          <w:szCs w:val="24"/>
          <w:lang w:val="de" w:eastAsia="zh-CN" w:bidi="hi-IN"/>
        </w:rPr>
        <w:t>AGBG, § 137, Gewaltverbot</w:t>
      </w:r>
    </w:p>
    <w:p w14:paraId="59DC4670" w14:textId="77777777" w:rsidR="00351322" w:rsidRPr="002A6686" w:rsidRDefault="009C69D1" w:rsidP="009E066A">
      <w:pPr>
        <w:pStyle w:val="Listenabsatz"/>
        <w:numPr>
          <w:ilvl w:val="1"/>
          <w:numId w:val="16"/>
        </w:numPr>
        <w:autoSpaceDE w:val="0"/>
        <w:autoSpaceDN w:val="0"/>
        <w:adjustRightInd w:val="0"/>
        <w:spacing w:before="60"/>
        <w:ind w:left="426" w:hanging="357"/>
        <w:rPr>
          <w:rFonts w:asciiTheme="minorHAnsi" w:eastAsia="SimSun" w:hAnsiTheme="minorHAnsi" w:cs="Arial"/>
          <w:kern w:val="1"/>
          <w:sz w:val="24"/>
          <w:szCs w:val="24"/>
          <w:lang w:val="de" w:eastAsia="zh-CN" w:bidi="hi-IN"/>
        </w:rPr>
      </w:pPr>
      <w:r w:rsidRPr="002A6686">
        <w:rPr>
          <w:rFonts w:asciiTheme="minorHAnsi" w:eastAsia="SimSun" w:hAnsiTheme="minorHAnsi" w:cs="Arial"/>
          <w:kern w:val="1"/>
          <w:sz w:val="24"/>
          <w:szCs w:val="24"/>
          <w:lang w:val="de" w:eastAsia="zh-CN" w:bidi="hi-IN"/>
        </w:rPr>
        <w:t>AGBG, § 138, Kindeswohl</w:t>
      </w:r>
    </w:p>
    <w:p w14:paraId="72872FD8" w14:textId="008A2AAA" w:rsidR="009C69D1" w:rsidRPr="002A6686" w:rsidRDefault="009C69D1" w:rsidP="009E066A">
      <w:pPr>
        <w:pStyle w:val="Listenabsatz"/>
        <w:numPr>
          <w:ilvl w:val="1"/>
          <w:numId w:val="16"/>
        </w:numPr>
        <w:autoSpaceDE w:val="0"/>
        <w:autoSpaceDN w:val="0"/>
        <w:adjustRightInd w:val="0"/>
        <w:spacing w:before="60"/>
        <w:ind w:left="426" w:hanging="357"/>
        <w:rPr>
          <w:rFonts w:asciiTheme="minorHAnsi" w:eastAsia="SimSun" w:hAnsiTheme="minorHAnsi" w:cs="Arial"/>
          <w:kern w:val="1"/>
          <w:sz w:val="24"/>
          <w:szCs w:val="24"/>
          <w:lang w:val="de" w:eastAsia="zh-CN" w:bidi="hi-IN"/>
        </w:rPr>
      </w:pPr>
      <w:r w:rsidRPr="002A6686">
        <w:rPr>
          <w:rFonts w:asciiTheme="minorHAnsi" w:eastAsia="SimSun" w:hAnsiTheme="minorHAnsi" w:cs="Arial"/>
          <w:kern w:val="1"/>
          <w:sz w:val="24"/>
          <w:szCs w:val="24"/>
          <w:lang w:val="de" w:eastAsia="zh-CN" w:bidi="hi-IN"/>
        </w:rPr>
        <w:t>Bundes-Kinder- und Jugendhilfegesetz 2013 – B-KJHG 2013</w:t>
      </w:r>
      <w:r w:rsidR="003A4009" w:rsidRPr="002A6686">
        <w:rPr>
          <w:rFonts w:asciiTheme="minorHAnsi" w:eastAsia="SimSun" w:hAnsiTheme="minorHAnsi" w:cs="Arial"/>
          <w:kern w:val="1"/>
          <w:sz w:val="24"/>
          <w:szCs w:val="24"/>
          <w:lang w:val="de" w:eastAsia="zh-CN" w:bidi="hi-IN"/>
        </w:rPr>
        <w:t xml:space="preserve"> sowie das entsprechende Landesgesetz für das Burgendland</w:t>
      </w:r>
    </w:p>
    <w:p w14:paraId="474366A8" w14:textId="77777777" w:rsidR="009C69D1" w:rsidRPr="002A6686" w:rsidRDefault="009C69D1" w:rsidP="009E066A">
      <w:pPr>
        <w:pStyle w:val="Listenabsatz"/>
        <w:numPr>
          <w:ilvl w:val="1"/>
          <w:numId w:val="16"/>
        </w:numPr>
        <w:autoSpaceDE w:val="0"/>
        <w:autoSpaceDN w:val="0"/>
        <w:adjustRightInd w:val="0"/>
        <w:spacing w:before="60"/>
        <w:ind w:left="426" w:hanging="357"/>
        <w:rPr>
          <w:rFonts w:asciiTheme="minorHAnsi" w:eastAsia="SimSun" w:hAnsiTheme="minorHAnsi" w:cs="Arial"/>
          <w:kern w:val="1"/>
          <w:sz w:val="24"/>
          <w:szCs w:val="24"/>
          <w:lang w:val="de" w:eastAsia="zh-CN" w:bidi="hi-IN"/>
        </w:rPr>
      </w:pPr>
      <w:r w:rsidRPr="002A6686">
        <w:rPr>
          <w:rFonts w:asciiTheme="minorHAnsi" w:eastAsia="SimSun" w:hAnsiTheme="minorHAnsi" w:cs="Arial"/>
          <w:kern w:val="1"/>
          <w:sz w:val="24"/>
          <w:szCs w:val="24"/>
          <w:lang w:val="de" w:eastAsia="zh-CN" w:bidi="hi-IN"/>
        </w:rPr>
        <w:t>Bundesverfassungsgesetz über die Rechte von Kindern vom 20.1.2011. Verfassungsgesetzlich verankert sind darin insbesondere das Recht auf eine gewaltfreie Kindheit (Art. 5), das Recht des Kindes auf angemessene Beteiligung und Berücksichtigung seiner Meinung in seinen eigenen Angelegenheiten und das für die gesamte Rechts- und Sozialordnung geltende Kindeswohlvorrangigkeitsprinzip (Art. 1)</w:t>
      </w:r>
    </w:p>
    <w:p w14:paraId="7FC6182A" w14:textId="69030328" w:rsidR="009C69D1" w:rsidRPr="002A6686" w:rsidRDefault="009C69D1" w:rsidP="009E066A">
      <w:pPr>
        <w:pStyle w:val="Listenabsatz"/>
        <w:numPr>
          <w:ilvl w:val="1"/>
          <w:numId w:val="16"/>
        </w:numPr>
        <w:autoSpaceDE w:val="0"/>
        <w:autoSpaceDN w:val="0"/>
        <w:adjustRightInd w:val="0"/>
        <w:spacing w:before="60"/>
        <w:ind w:left="426" w:hanging="357"/>
        <w:rPr>
          <w:rFonts w:asciiTheme="minorHAnsi" w:eastAsia="SimSun" w:hAnsiTheme="minorHAnsi" w:cs="Arial"/>
          <w:kern w:val="1"/>
          <w:sz w:val="24"/>
          <w:szCs w:val="24"/>
          <w:lang w:val="de" w:eastAsia="zh-CN" w:bidi="hi-IN"/>
        </w:rPr>
      </w:pPr>
      <w:r w:rsidRPr="002A6686">
        <w:rPr>
          <w:rFonts w:asciiTheme="minorHAnsi" w:eastAsia="SimSun" w:hAnsiTheme="minorHAnsi" w:cs="Arial"/>
          <w:kern w:val="1"/>
          <w:sz w:val="24"/>
          <w:szCs w:val="24"/>
          <w:lang w:val="de" w:eastAsia="zh-CN" w:bidi="hi-IN"/>
        </w:rPr>
        <w:t>StGB, Abschnitt 10, Strafbare Handlungen die die sexuelle Integrität und Selbstbestimmung - insbesondere relevant §§</w:t>
      </w:r>
      <w:r w:rsidRPr="002A6686">
        <w:rPr>
          <w:rFonts w:asciiTheme="minorHAnsi" w:hAnsiTheme="minorHAnsi" w:cs="Arial"/>
          <w:sz w:val="24"/>
          <w:szCs w:val="24"/>
        </w:rPr>
        <w:t xml:space="preserve"> 206; 207; 207a; 207b; 208; 208a; 212; 214; </w:t>
      </w:r>
      <w:r w:rsidRPr="002A6686">
        <w:rPr>
          <w:rFonts w:asciiTheme="minorHAnsi" w:eastAsia="SimSun" w:hAnsiTheme="minorHAnsi" w:cs="Arial"/>
          <w:kern w:val="1"/>
          <w:sz w:val="24"/>
          <w:szCs w:val="24"/>
          <w:lang w:val="de" w:eastAsia="zh-CN" w:bidi="hi-IN"/>
        </w:rPr>
        <w:t xml:space="preserve">215a sowie auch </w:t>
      </w:r>
      <w:r w:rsidR="009835D5" w:rsidRPr="002A6686">
        <w:rPr>
          <w:rFonts w:asciiTheme="minorHAnsi" w:eastAsia="SimSun" w:hAnsiTheme="minorHAnsi" w:cs="Arial"/>
          <w:kern w:val="1"/>
          <w:sz w:val="24"/>
          <w:szCs w:val="24"/>
          <w:lang w:val="de" w:eastAsia="zh-CN" w:bidi="hi-IN"/>
        </w:rPr>
        <w:br/>
      </w:r>
      <w:r w:rsidRPr="002A6686">
        <w:rPr>
          <w:rFonts w:asciiTheme="minorHAnsi" w:eastAsia="SimSun" w:hAnsiTheme="minorHAnsi" w:cs="Arial"/>
          <w:kern w:val="1"/>
          <w:sz w:val="24"/>
          <w:szCs w:val="24"/>
          <w:lang w:val="de" w:eastAsia="zh-CN" w:bidi="hi-IN"/>
        </w:rPr>
        <w:t>§ 220b, Tätigkeitsverbot.</w:t>
      </w:r>
    </w:p>
    <w:p w14:paraId="339CFB36" w14:textId="48592854" w:rsidR="00544DEC" w:rsidRPr="002A6686" w:rsidRDefault="00544DEC" w:rsidP="009E066A">
      <w:pPr>
        <w:pStyle w:val="Listenabsatz"/>
        <w:numPr>
          <w:ilvl w:val="1"/>
          <w:numId w:val="16"/>
        </w:numPr>
        <w:autoSpaceDE w:val="0"/>
        <w:autoSpaceDN w:val="0"/>
        <w:adjustRightInd w:val="0"/>
        <w:spacing w:before="60"/>
        <w:ind w:left="426" w:hanging="357"/>
        <w:rPr>
          <w:rFonts w:asciiTheme="minorHAnsi" w:hAnsiTheme="minorHAnsi" w:cs="Arial"/>
          <w:sz w:val="24"/>
          <w:szCs w:val="24"/>
        </w:rPr>
      </w:pPr>
      <w:r w:rsidRPr="002A6686">
        <w:rPr>
          <w:rFonts w:asciiTheme="minorHAnsi" w:eastAsia="SimSun" w:hAnsiTheme="minorHAnsi" w:cs="Arial"/>
          <w:kern w:val="1"/>
          <w:sz w:val="24"/>
          <w:szCs w:val="24"/>
          <w:lang w:val="de" w:eastAsia="zh-CN" w:bidi="hi-IN"/>
        </w:rPr>
        <w:t>Burgenländisches Kinderbildungs</w:t>
      </w:r>
      <w:r w:rsidRPr="002A6686">
        <w:rPr>
          <w:rFonts w:asciiTheme="minorHAnsi" w:hAnsiTheme="minorHAnsi" w:cs="Arial"/>
          <w:sz w:val="24"/>
          <w:szCs w:val="24"/>
        </w:rPr>
        <w:t>- und -betreuungsgesetz 2009</w:t>
      </w:r>
      <w:r w:rsidR="003E7A9A" w:rsidRPr="002A6686">
        <w:rPr>
          <w:rFonts w:asciiTheme="minorHAnsi" w:hAnsiTheme="minorHAnsi" w:cs="Arial"/>
          <w:sz w:val="24"/>
          <w:szCs w:val="24"/>
        </w:rPr>
        <w:t xml:space="preserve"> idgF</w:t>
      </w:r>
    </w:p>
    <w:p w14:paraId="6D99FAFE" w14:textId="77777777" w:rsidR="00462279" w:rsidRPr="002A6686" w:rsidRDefault="00462279" w:rsidP="009E066A">
      <w:pPr>
        <w:pStyle w:val="Listenabsatz"/>
        <w:numPr>
          <w:ilvl w:val="4"/>
          <w:numId w:val="1"/>
        </w:numPr>
        <w:spacing w:before="240"/>
        <w:ind w:left="426" w:hanging="357"/>
        <w:jc w:val="both"/>
        <w:rPr>
          <w:rFonts w:asciiTheme="minorHAnsi" w:hAnsiTheme="minorHAnsi" w:cs="Arial"/>
          <w:b/>
          <w:bCs/>
          <w:sz w:val="24"/>
          <w:szCs w:val="24"/>
        </w:rPr>
      </w:pPr>
      <w:r w:rsidRPr="002A6686">
        <w:rPr>
          <w:rFonts w:asciiTheme="minorHAnsi" w:hAnsiTheme="minorHAnsi" w:cs="Arial"/>
          <w:b/>
          <w:bCs/>
          <w:sz w:val="24"/>
          <w:szCs w:val="24"/>
        </w:rPr>
        <w:t>Def</w:t>
      </w:r>
      <w:r w:rsidR="00A07CB7" w:rsidRPr="002A6686">
        <w:rPr>
          <w:rFonts w:asciiTheme="minorHAnsi" w:hAnsiTheme="minorHAnsi" w:cs="Arial"/>
          <w:b/>
          <w:bCs/>
          <w:sz w:val="24"/>
          <w:szCs w:val="24"/>
        </w:rPr>
        <w:t>initionen Gewalt und Missbrauch</w:t>
      </w:r>
      <w:r w:rsidRPr="002A6686">
        <w:rPr>
          <w:rFonts w:asciiTheme="minorHAnsi" w:hAnsiTheme="minorHAnsi" w:cs="Arial"/>
          <w:b/>
          <w:bCs/>
          <w:sz w:val="24"/>
          <w:szCs w:val="24"/>
          <w:vertAlign w:val="superscript"/>
        </w:rPr>
        <w:footnoteReference w:id="3"/>
      </w:r>
    </w:p>
    <w:p w14:paraId="473EC64D" w14:textId="77777777" w:rsidR="00462279" w:rsidRPr="002A6686" w:rsidRDefault="00462279" w:rsidP="009E066A">
      <w:pPr>
        <w:spacing w:before="120"/>
        <w:ind w:left="142"/>
        <w:jc w:val="both"/>
        <w:rPr>
          <w:rFonts w:asciiTheme="minorHAnsi" w:hAnsiTheme="minorHAnsi" w:cs="Arial"/>
          <w:b/>
        </w:rPr>
      </w:pPr>
      <w:r w:rsidRPr="002A6686">
        <w:rPr>
          <w:rFonts w:asciiTheme="minorHAnsi" w:hAnsiTheme="minorHAnsi" w:cs="Arial"/>
          <w:b/>
        </w:rPr>
        <w:t>Gewalt gegen Kinder (allgemein)</w:t>
      </w:r>
    </w:p>
    <w:p w14:paraId="75927E3F" w14:textId="77777777" w:rsidR="00936210" w:rsidRPr="002A6686" w:rsidRDefault="00462279" w:rsidP="009E066A">
      <w:pPr>
        <w:spacing w:before="120"/>
        <w:ind w:left="142"/>
        <w:jc w:val="both"/>
        <w:rPr>
          <w:rFonts w:asciiTheme="minorHAnsi" w:hAnsiTheme="minorHAnsi" w:cs="Arial"/>
        </w:rPr>
      </w:pPr>
      <w:r w:rsidRPr="002A6686">
        <w:rPr>
          <w:rFonts w:asciiTheme="minorHAnsi" w:hAnsiTheme="minorHAnsi" w:cs="Arial"/>
        </w:rPr>
        <w:t xml:space="preserve">Gewalt verletzt </w:t>
      </w:r>
      <w:r w:rsidR="009835D5" w:rsidRPr="002A6686">
        <w:rPr>
          <w:rFonts w:asciiTheme="minorHAnsi" w:hAnsiTheme="minorHAnsi" w:cs="Arial"/>
        </w:rPr>
        <w:t xml:space="preserve">die </w:t>
      </w:r>
      <w:r w:rsidRPr="002A6686">
        <w:rPr>
          <w:rFonts w:asciiTheme="minorHAnsi" w:hAnsiTheme="minorHAnsi" w:cs="Arial"/>
        </w:rPr>
        <w:t xml:space="preserve">Rechte des Kindes auf körperliche und psychische Integrität. Gewalt gegen Kinder tritt in unterschiedlichsten Formen und Situationen auf und steht in der Regel mit Machtungleichgewicht und Abhängigkeiten in Zusammenhang. Sie kann erfolgen durch Erwachsene, aber auch durch Kinder gegenüber anderen Kindern; sie schließt auch Gewalt von Kindern an sich selbst (zB Selbstverletzung) mit ein. Vielfach sind Kinder mehrfachen Formen von Gewalt – auch gleichzeitig - ausgesetzt, teilweise auch in Verbindung mit Ausbeutung von Kindern (Kinderhandel), und mit erhöhtem Risiko bei bestimmten Gruppen von Kindern, zB Mädchen oder Kinder mit Behinderungen. Unzureichende Umsetzung des Gewaltverbots, mangelndes Monitoring und fehlender Rechtsschutz können zu struktureller bzw. institutioneller Gewalt gegen Kinder führen. </w:t>
      </w:r>
    </w:p>
    <w:p w14:paraId="4E4A64B1" w14:textId="64E52C42" w:rsidR="00462279" w:rsidRPr="002A6686" w:rsidRDefault="00936210" w:rsidP="009E066A">
      <w:pPr>
        <w:spacing w:before="120"/>
        <w:ind w:left="142"/>
        <w:jc w:val="both"/>
        <w:rPr>
          <w:rFonts w:asciiTheme="minorHAnsi" w:hAnsiTheme="minorHAnsi" w:cs="Arial"/>
        </w:rPr>
      </w:pPr>
      <w:r w:rsidRPr="002A6686">
        <w:rPr>
          <w:rFonts w:asciiTheme="minorHAnsi" w:hAnsiTheme="minorHAnsi" w:cs="Arial"/>
        </w:rPr>
        <w:lastRenderedPageBreak/>
        <w:t xml:space="preserve">Wir verwenden in unserem </w:t>
      </w:r>
      <w:r w:rsidR="00FC2BE3" w:rsidRPr="002A6686">
        <w:rPr>
          <w:rFonts w:asciiTheme="minorHAnsi" w:hAnsiTheme="minorHAnsi" w:cs="Arial"/>
        </w:rPr>
        <w:t xml:space="preserve">Kinderschutzkonzept </w:t>
      </w:r>
      <w:r w:rsidRPr="002A6686">
        <w:rPr>
          <w:rFonts w:asciiTheme="minorHAnsi" w:hAnsiTheme="minorHAnsi" w:cs="Arial"/>
        </w:rPr>
        <w:t>den</w:t>
      </w:r>
      <w:r w:rsidR="00462279" w:rsidRPr="002A6686">
        <w:rPr>
          <w:rFonts w:asciiTheme="minorHAnsi" w:hAnsiTheme="minorHAnsi" w:cs="Arial"/>
        </w:rPr>
        <w:t xml:space="preserve"> Gewaltbegriff, der auch Art. 19 der UN-Kinderrechts</w:t>
      </w:r>
      <w:r w:rsidRPr="002A6686">
        <w:rPr>
          <w:rFonts w:asciiTheme="minorHAnsi" w:hAnsiTheme="minorHAnsi" w:cs="Arial"/>
        </w:rPr>
        <w:t>-</w:t>
      </w:r>
      <w:r w:rsidR="00462279" w:rsidRPr="002A6686">
        <w:rPr>
          <w:rFonts w:asciiTheme="minorHAnsi" w:hAnsiTheme="minorHAnsi" w:cs="Arial"/>
        </w:rPr>
        <w:t>konvention und Art. 5 des österreichischen Bundesverfassungsgesetzes über die Rechte von Kindern 2011 zugrunde liegt</w:t>
      </w:r>
      <w:r w:rsidR="00462279" w:rsidRPr="002A6686">
        <w:rPr>
          <w:rStyle w:val="Funotenzeichen"/>
          <w:rFonts w:asciiTheme="minorHAnsi" w:hAnsiTheme="minorHAnsi" w:cs="Arial"/>
        </w:rPr>
        <w:footnoteReference w:id="4"/>
      </w:r>
      <w:r w:rsidR="00462279" w:rsidRPr="002A6686">
        <w:rPr>
          <w:rFonts w:asciiTheme="minorHAnsi" w:hAnsiTheme="minorHAnsi" w:cs="Arial"/>
        </w:rPr>
        <w:t>.</w:t>
      </w:r>
    </w:p>
    <w:p w14:paraId="1705C9A6" w14:textId="77777777" w:rsidR="00462279" w:rsidRPr="002A6686" w:rsidRDefault="00462279" w:rsidP="009E066A">
      <w:pPr>
        <w:spacing w:before="120"/>
        <w:ind w:left="142"/>
        <w:jc w:val="both"/>
        <w:rPr>
          <w:rFonts w:asciiTheme="minorHAnsi" w:hAnsiTheme="minorHAnsi" w:cs="Arial"/>
          <w:b/>
        </w:rPr>
      </w:pPr>
      <w:r w:rsidRPr="002A6686">
        <w:rPr>
          <w:rFonts w:asciiTheme="minorHAnsi" w:hAnsiTheme="minorHAnsi" w:cs="Arial"/>
          <w:b/>
        </w:rPr>
        <w:t>Gewaltverbot in Österreich</w:t>
      </w:r>
    </w:p>
    <w:p w14:paraId="541595A2" w14:textId="1EE4AE90" w:rsidR="00462279" w:rsidRPr="002A6686" w:rsidRDefault="00462279" w:rsidP="009E066A">
      <w:pPr>
        <w:spacing w:before="120"/>
        <w:ind w:left="142"/>
        <w:jc w:val="both"/>
        <w:rPr>
          <w:rFonts w:asciiTheme="minorHAnsi" w:hAnsiTheme="minorHAnsi" w:cs="Arial"/>
        </w:rPr>
      </w:pPr>
      <w:r w:rsidRPr="002A6686">
        <w:rPr>
          <w:rFonts w:asciiTheme="minorHAnsi" w:hAnsiTheme="minorHAnsi" w:cs="Arial"/>
        </w:rPr>
        <w:t>In Österreich ist der Einsatz jeglicher Form von Gewalt gegen Kinder als Erziehungsmittel in der Familie, in Schulen und Einrichtungen verboten.</w:t>
      </w:r>
      <w:r w:rsidRPr="002A6686">
        <w:rPr>
          <w:rStyle w:val="Funotenzeichen"/>
          <w:rFonts w:asciiTheme="minorHAnsi" w:hAnsiTheme="minorHAnsi" w:cs="Arial"/>
        </w:rPr>
        <w:footnoteReference w:id="5"/>
      </w:r>
      <w:r w:rsidRPr="002A6686">
        <w:rPr>
          <w:rFonts w:asciiTheme="minorHAnsi" w:hAnsiTheme="minorHAnsi" w:cs="Arial"/>
        </w:rPr>
        <w:t xml:space="preserve"> Auch wenn gewaltsame Übergriffe vielfach zwischen Privatpersonen erfolgen, trifft den Staat eine Schutzpflicht, im Rahmen seiner Rechtsordnung und weiterer Maßnahmen Übergriffe zu verhindern bzw. Kinder vor weiteren Übergriffen zu schützen, diese aufzuklären und Täter</w:t>
      </w:r>
      <w:r w:rsidR="00936210" w:rsidRPr="002A6686">
        <w:rPr>
          <w:rFonts w:asciiTheme="minorHAnsi" w:hAnsiTheme="minorHAnsi" w:cs="Arial"/>
        </w:rPr>
        <w:t>*innen</w:t>
      </w:r>
      <w:r w:rsidRPr="002A6686">
        <w:rPr>
          <w:rFonts w:asciiTheme="minorHAnsi" w:hAnsiTheme="minorHAnsi" w:cs="Arial"/>
        </w:rPr>
        <w:t xml:space="preserve"> zur Verantwortung zu ziehen. In Österreich finden sich dazu die wichtigsten Grundlagen im Verfassungsrecht (BVG Kinderrechte, Europäische Menschenrechts</w:t>
      </w:r>
      <w:r w:rsidR="00936210" w:rsidRPr="002A6686">
        <w:rPr>
          <w:rFonts w:asciiTheme="minorHAnsi" w:hAnsiTheme="minorHAnsi" w:cs="Arial"/>
        </w:rPr>
        <w:t>-</w:t>
      </w:r>
      <w:r w:rsidRPr="002A6686">
        <w:rPr>
          <w:rFonts w:asciiTheme="minorHAnsi" w:hAnsiTheme="minorHAnsi" w:cs="Arial"/>
        </w:rPr>
        <w:t>konvention), Kindschaftsrecht (Kindeswohl und Gewaltverbot), Kinder- und Jugendhilferecht des Bundes und der Bundesländer (Gefährdungsmeldung, Hilfeplanung), in den Gewaltschutzgesetzen (Wegweisung, Betretungsverbot, einstweilige Verfügung), im Strafrecht (zB Körperverletzung, sexueller Missbrauch, Zwangsverheiratung) und in Verfahrensrechten (zB Beratung nach Außerstreitgesetz, Opferrechte nach der Strafprozessordnung).</w:t>
      </w:r>
    </w:p>
    <w:p w14:paraId="5B1A47C2" w14:textId="4609976A" w:rsidR="00462279" w:rsidRPr="002A6686" w:rsidRDefault="00462279" w:rsidP="009E066A">
      <w:pPr>
        <w:spacing w:before="120"/>
        <w:ind w:left="142"/>
        <w:jc w:val="both"/>
        <w:rPr>
          <w:rFonts w:asciiTheme="minorHAnsi" w:hAnsiTheme="minorHAnsi" w:cs="Arial"/>
          <w:b/>
        </w:rPr>
      </w:pPr>
      <w:r w:rsidRPr="002A6686">
        <w:rPr>
          <w:rFonts w:asciiTheme="minorHAnsi" w:hAnsiTheme="minorHAnsi" w:cs="Arial"/>
          <w:b/>
        </w:rPr>
        <w:t>Kinderschutzsysteme</w:t>
      </w:r>
    </w:p>
    <w:p w14:paraId="24DE4A42" w14:textId="76D62CB7" w:rsidR="005F7438" w:rsidRPr="002A6686" w:rsidRDefault="00462279" w:rsidP="009E066A">
      <w:pPr>
        <w:spacing w:before="120"/>
        <w:ind w:left="142"/>
        <w:jc w:val="both"/>
        <w:rPr>
          <w:rFonts w:asciiTheme="minorHAnsi" w:hAnsiTheme="minorHAnsi" w:cs="Arial"/>
        </w:rPr>
      </w:pPr>
      <w:r w:rsidRPr="002A6686">
        <w:rPr>
          <w:rFonts w:asciiTheme="minorHAnsi" w:hAnsiTheme="minorHAnsi" w:cs="Arial"/>
        </w:rPr>
        <w:t>Kinderschutz zielt darauf ab, ein schützendes und stärkendes Lebensumfeld für Kinder zu schaffen, zur Gewährleistung der Kinderrechte auf Schutz vor Gewalt und Ausbeutung. Diese Aufgabe setzt notwendigerweise die Zusammenarbeit verschiedenster Akteur</w:t>
      </w:r>
      <w:r w:rsidR="00936210" w:rsidRPr="002A6686">
        <w:rPr>
          <w:rFonts w:asciiTheme="minorHAnsi" w:hAnsiTheme="minorHAnsi" w:cs="Arial"/>
        </w:rPr>
        <w:t>*innen</w:t>
      </w:r>
      <w:r w:rsidRPr="002A6686">
        <w:rPr>
          <w:rFonts w:asciiTheme="minorHAnsi" w:hAnsiTheme="minorHAnsi" w:cs="Arial"/>
        </w:rPr>
        <w:t xml:space="preserve"> voraus, einschließlich </w:t>
      </w:r>
      <w:r w:rsidR="00936210" w:rsidRPr="002A6686">
        <w:rPr>
          <w:rFonts w:asciiTheme="minorHAnsi" w:hAnsiTheme="minorHAnsi" w:cs="Arial"/>
        </w:rPr>
        <w:t>der</w:t>
      </w:r>
      <w:r w:rsidRPr="002A6686">
        <w:rPr>
          <w:rFonts w:asciiTheme="minorHAnsi" w:hAnsiTheme="minorHAnsi" w:cs="Arial"/>
        </w:rPr>
        <w:t xml:space="preserve"> Familie, Kinder- und Jugendhilfe, Gesundheitswesen, </w:t>
      </w:r>
      <w:r w:rsidR="003A4009" w:rsidRPr="002A6686">
        <w:rPr>
          <w:rFonts w:asciiTheme="minorHAnsi" w:hAnsiTheme="minorHAnsi" w:cs="Arial"/>
        </w:rPr>
        <w:t xml:space="preserve">Elementarbereich, </w:t>
      </w:r>
      <w:r w:rsidRPr="002A6686">
        <w:rPr>
          <w:rFonts w:asciiTheme="minorHAnsi" w:hAnsiTheme="minorHAnsi" w:cs="Arial"/>
        </w:rPr>
        <w:t xml:space="preserve">Schule, Freizeiteinrichtungen und Polizei. </w:t>
      </w:r>
      <w:r w:rsidR="00936210" w:rsidRPr="002A6686">
        <w:rPr>
          <w:rFonts w:asciiTheme="minorHAnsi" w:hAnsiTheme="minorHAnsi" w:cs="Arial"/>
        </w:rPr>
        <w:t>Die g</w:t>
      </w:r>
      <w:r w:rsidRPr="002A6686">
        <w:rPr>
          <w:rFonts w:asciiTheme="minorHAnsi" w:hAnsiTheme="minorHAnsi" w:cs="Arial"/>
        </w:rPr>
        <w:t xml:space="preserve">esetzliche Mitteilungspflichten </w:t>
      </w:r>
      <w:r w:rsidR="00015326" w:rsidRPr="002A6686">
        <w:rPr>
          <w:rFonts w:asciiTheme="minorHAnsi" w:hAnsiTheme="minorHAnsi" w:cs="Arial"/>
        </w:rPr>
        <w:t>bei konkretem</w:t>
      </w:r>
      <w:r w:rsidRPr="002A6686">
        <w:rPr>
          <w:rFonts w:asciiTheme="minorHAnsi" w:hAnsiTheme="minorHAnsi" w:cs="Arial"/>
        </w:rPr>
        <w:t xml:space="preserve"> Verdacht auf Kindeswohlgefährdung sollen ein Zusammenwirken dieser Stellen sicherstellen. </w:t>
      </w:r>
    </w:p>
    <w:p w14:paraId="1C484EFE" w14:textId="5E1E492B" w:rsidR="00462279" w:rsidRPr="002A6686" w:rsidRDefault="00462279" w:rsidP="009E066A">
      <w:pPr>
        <w:spacing w:before="120"/>
        <w:ind w:left="142"/>
        <w:jc w:val="both"/>
        <w:rPr>
          <w:rFonts w:asciiTheme="minorHAnsi" w:hAnsiTheme="minorHAnsi" w:cs="Arial"/>
          <w:b/>
        </w:rPr>
      </w:pPr>
      <w:r w:rsidRPr="002A6686">
        <w:rPr>
          <w:rFonts w:asciiTheme="minorHAnsi" w:hAnsiTheme="minorHAnsi" w:cs="Arial"/>
          <w:b/>
        </w:rPr>
        <w:t>Körperliche Gewalt/physische Gewalt</w:t>
      </w:r>
    </w:p>
    <w:p w14:paraId="1D0B2C7C" w14:textId="77777777" w:rsidR="00462279" w:rsidRPr="002A6686" w:rsidRDefault="00462279" w:rsidP="009E066A">
      <w:pPr>
        <w:spacing w:before="60"/>
        <w:ind w:left="142"/>
        <w:jc w:val="both"/>
        <w:rPr>
          <w:rFonts w:asciiTheme="minorHAnsi" w:hAnsiTheme="minorHAnsi" w:cs="Arial"/>
        </w:rPr>
      </w:pPr>
      <w:r w:rsidRPr="002A6686">
        <w:rPr>
          <w:rFonts w:asciiTheme="minorHAnsi" w:hAnsiTheme="minorHAnsi" w:cs="Arial"/>
        </w:rPr>
        <w:t xml:space="preserve">Absichtliche Anwendung von körperlichem Zwang zum Nachteil des Kindes, unabhängig von der Intensität des </w:t>
      </w:r>
      <w:r w:rsidR="00A07CB7" w:rsidRPr="002A6686">
        <w:rPr>
          <w:rFonts w:asciiTheme="minorHAnsi" w:hAnsiTheme="minorHAnsi" w:cs="Arial"/>
        </w:rPr>
        <w:t>Zwangs – sie reicht vom leichten</w:t>
      </w:r>
      <w:r w:rsidRPr="002A6686">
        <w:rPr>
          <w:rFonts w:asciiTheme="minorHAnsi" w:hAnsiTheme="minorHAnsi" w:cs="Arial"/>
        </w:rPr>
        <w:t xml:space="preserve"> Klaps über Schütteln und schweren Schlägen bis zur Anwendung von Stöcken und anderen Gegenständen.</w:t>
      </w:r>
    </w:p>
    <w:p w14:paraId="50B64C17" w14:textId="6772D032" w:rsidR="00462279" w:rsidRPr="002A6686" w:rsidRDefault="00462279" w:rsidP="009E066A">
      <w:pPr>
        <w:spacing w:before="60"/>
        <w:ind w:left="142"/>
        <w:jc w:val="both"/>
        <w:rPr>
          <w:rFonts w:asciiTheme="minorHAnsi" w:hAnsiTheme="minorHAnsi" w:cs="Arial"/>
        </w:rPr>
      </w:pPr>
      <w:r w:rsidRPr="002A6686">
        <w:rPr>
          <w:rFonts w:asciiTheme="minorHAnsi" w:hAnsiTheme="minorHAnsi" w:cs="Arial"/>
        </w:rPr>
        <w:t>Physische (körperliche) Gewalt umfasst demnach alle Formen von Misshandlungen: schlagen, schütteln (von Babys und kleinen Kindern), stoßen, treten, boxen, mit Gegenständen werfen, an den Haaren ziehen, mit den Fäusten oder Gegenständen prügeln, mit dem Kopf gegen die Wand schlagen, verbrennen, Attacken mit Waffen usw. bis hin zum Mordversuch oder Mord</w:t>
      </w:r>
      <w:r w:rsidRPr="002A6686">
        <w:rPr>
          <w:rFonts w:asciiTheme="minorHAnsi" w:hAnsiTheme="minorHAnsi" w:cs="Arial"/>
          <w:vertAlign w:val="superscript"/>
        </w:rPr>
        <w:footnoteReference w:id="6"/>
      </w:r>
      <w:r w:rsidRPr="002A6686">
        <w:rPr>
          <w:rFonts w:asciiTheme="minorHAnsi" w:hAnsiTheme="minorHAnsi" w:cs="Arial"/>
        </w:rPr>
        <w:t>.</w:t>
      </w:r>
    </w:p>
    <w:p w14:paraId="7C91ED49" w14:textId="77777777" w:rsidR="00462279" w:rsidRPr="002A6686" w:rsidRDefault="00462279" w:rsidP="009E066A">
      <w:pPr>
        <w:spacing w:before="120"/>
        <w:ind w:left="142"/>
        <w:jc w:val="both"/>
        <w:rPr>
          <w:rFonts w:asciiTheme="minorHAnsi" w:hAnsiTheme="minorHAnsi" w:cs="Arial"/>
        </w:rPr>
      </w:pPr>
      <w:r w:rsidRPr="002A6686">
        <w:rPr>
          <w:rFonts w:asciiTheme="minorHAnsi" w:hAnsiTheme="minorHAnsi" w:cs="Arial"/>
        </w:rPr>
        <w:t>Im Strafrecht: zB §§ 83ff StGB (Körperverletzung)</w:t>
      </w:r>
    </w:p>
    <w:p w14:paraId="05490F0C" w14:textId="6C92BD43" w:rsidR="00462279" w:rsidRPr="002A6686" w:rsidRDefault="00462279" w:rsidP="009E066A">
      <w:pPr>
        <w:spacing w:before="120"/>
        <w:ind w:left="142"/>
        <w:jc w:val="both"/>
        <w:rPr>
          <w:rFonts w:asciiTheme="minorHAnsi" w:hAnsiTheme="minorHAnsi" w:cs="Arial"/>
          <w:b/>
        </w:rPr>
      </w:pPr>
      <w:r w:rsidRPr="002A6686">
        <w:rPr>
          <w:rFonts w:asciiTheme="minorHAnsi" w:hAnsiTheme="minorHAnsi" w:cs="Arial"/>
          <w:b/>
        </w:rPr>
        <w:t>Sexualisierte Gewalt</w:t>
      </w:r>
    </w:p>
    <w:p w14:paraId="5ED2E6D8" w14:textId="4BADFB69" w:rsidR="00462279" w:rsidRPr="002A6686" w:rsidRDefault="00462279" w:rsidP="009E066A">
      <w:pPr>
        <w:spacing w:before="60"/>
        <w:ind w:left="142"/>
        <w:jc w:val="both"/>
        <w:rPr>
          <w:rFonts w:asciiTheme="minorHAnsi" w:hAnsiTheme="minorHAnsi" w:cs="Arial"/>
        </w:rPr>
      </w:pPr>
      <w:r w:rsidRPr="002A6686">
        <w:rPr>
          <w:rFonts w:asciiTheme="minorHAnsi" w:hAnsiTheme="minorHAnsi" w:cs="Arial"/>
        </w:rPr>
        <w:t xml:space="preserve">ist die tatsächliche oder angedrohte sexuell motivierte Berührung eines Kindes, d.h. sämtliche Formen sexueller Aktivitäten wie unsittliche Berührungen, Geschlechtsverkehr etc. sowie Aktivitäten ohne körperlichen Kontakt wie zum Beispiel das Zeigen von pornographischem Material. </w:t>
      </w:r>
      <w:r w:rsidR="00015326" w:rsidRPr="002A6686">
        <w:rPr>
          <w:rFonts w:asciiTheme="minorHAnsi" w:hAnsiTheme="minorHAnsi" w:cs="Arial"/>
        </w:rPr>
        <w:t>Sexuelle Gewalt</w:t>
      </w:r>
      <w:r w:rsidRPr="002A6686">
        <w:rPr>
          <w:rFonts w:asciiTheme="minorHAnsi" w:hAnsiTheme="minorHAnsi" w:cs="Arial"/>
        </w:rPr>
        <w:t xml:space="preserve"> ist ein Akt der Aggression und des Machtmissbrauchs.</w:t>
      </w:r>
    </w:p>
    <w:p w14:paraId="5BEEE21B" w14:textId="77777777" w:rsidR="00462279" w:rsidRPr="002A6686" w:rsidRDefault="00462279" w:rsidP="009E066A">
      <w:pPr>
        <w:spacing w:before="120"/>
        <w:ind w:left="142"/>
        <w:jc w:val="both"/>
        <w:rPr>
          <w:rFonts w:asciiTheme="minorHAnsi" w:hAnsiTheme="minorHAnsi" w:cs="Arial"/>
        </w:rPr>
      </w:pPr>
      <w:r w:rsidRPr="002A6686">
        <w:rPr>
          <w:rFonts w:asciiTheme="minorHAnsi" w:hAnsiTheme="minorHAnsi" w:cs="Arial"/>
        </w:rPr>
        <w:t xml:space="preserve">Verleitung zu bzw. Zwang von Kindern zu sexuellen Handlungen; erfolgt oftmals auch in Verbindung </w:t>
      </w:r>
      <w:r w:rsidRPr="002A6686">
        <w:rPr>
          <w:rFonts w:asciiTheme="minorHAnsi" w:hAnsiTheme="minorHAnsi" w:cs="Arial"/>
        </w:rPr>
        <w:lastRenderedPageBreak/>
        <w:t>mit sexueller Ausbeutung, zB bei der Herstellung und Verbreitung von Missbrauchsbildern im Internet (früher meist als „Kinderpornographie“ bezeichnet)</w:t>
      </w:r>
    </w:p>
    <w:p w14:paraId="76650663" w14:textId="77777777" w:rsidR="00462279" w:rsidRPr="002A6686" w:rsidRDefault="00462279" w:rsidP="009E066A">
      <w:pPr>
        <w:spacing w:before="120"/>
        <w:ind w:left="142"/>
        <w:jc w:val="both"/>
        <w:rPr>
          <w:rFonts w:asciiTheme="minorHAnsi" w:hAnsiTheme="minorHAnsi" w:cs="Arial"/>
        </w:rPr>
      </w:pPr>
      <w:r w:rsidRPr="002A6686">
        <w:rPr>
          <w:rFonts w:asciiTheme="minorHAnsi" w:hAnsiTheme="minorHAnsi" w:cs="Arial"/>
        </w:rPr>
        <w:t>Im Strafrecht: zB §§ 206f StGB (Sexueller Missbrauch von Unmündigen)</w:t>
      </w:r>
    </w:p>
    <w:p w14:paraId="1CB30957" w14:textId="77777777" w:rsidR="00462279" w:rsidRPr="002A6686" w:rsidRDefault="00462279" w:rsidP="009E066A">
      <w:pPr>
        <w:spacing w:before="120"/>
        <w:ind w:left="142"/>
        <w:jc w:val="both"/>
        <w:rPr>
          <w:rFonts w:asciiTheme="minorHAnsi" w:hAnsiTheme="minorHAnsi" w:cs="Arial"/>
          <w:b/>
        </w:rPr>
      </w:pPr>
      <w:r w:rsidRPr="002A6686">
        <w:rPr>
          <w:rFonts w:asciiTheme="minorHAnsi" w:hAnsiTheme="minorHAnsi" w:cs="Arial"/>
          <w:b/>
        </w:rPr>
        <w:t>Psychische Gewalt</w:t>
      </w:r>
    </w:p>
    <w:p w14:paraId="1B7A0E5F" w14:textId="5473B68A" w:rsidR="00462279" w:rsidRPr="002A6686" w:rsidRDefault="00462279" w:rsidP="009E066A">
      <w:pPr>
        <w:spacing w:before="60"/>
        <w:ind w:left="142"/>
        <w:jc w:val="both"/>
        <w:rPr>
          <w:rFonts w:asciiTheme="minorHAnsi" w:hAnsiTheme="minorHAnsi" w:cs="Arial"/>
        </w:rPr>
      </w:pPr>
      <w:r w:rsidRPr="002A6686">
        <w:rPr>
          <w:rFonts w:asciiTheme="minorHAnsi" w:hAnsiTheme="minorHAnsi" w:cs="Arial"/>
        </w:rPr>
        <w:t xml:space="preserve">umfasst das Vorenthalten einer dem Alter angemessenen und die psychosoziale Entwicklung des Kindes fördernden Umgebung sowie sämtliche Formen der Misshandlung mittels psychischem oder emotionalem Druck, </w:t>
      </w:r>
      <w:r w:rsidR="00FA1A2D" w:rsidRPr="002A6686">
        <w:rPr>
          <w:rFonts w:asciiTheme="minorHAnsi" w:hAnsiTheme="minorHAnsi" w:cs="Arial"/>
        </w:rPr>
        <w:t xml:space="preserve">wie jede Form von Zwang, Beschämung, </w:t>
      </w:r>
      <w:r w:rsidRPr="002A6686">
        <w:rPr>
          <w:rFonts w:asciiTheme="minorHAnsi" w:hAnsiTheme="minorHAnsi" w:cs="Arial"/>
        </w:rPr>
        <w:t>Demütigung, Abwertung oder Zurückweisung, Lächerlich</w:t>
      </w:r>
      <w:r w:rsidR="00015326" w:rsidRPr="002A6686">
        <w:rPr>
          <w:rFonts w:asciiTheme="minorHAnsi" w:hAnsiTheme="minorHAnsi" w:cs="Arial"/>
        </w:rPr>
        <w:t xml:space="preserve"> </w:t>
      </w:r>
      <w:r w:rsidRPr="002A6686">
        <w:rPr>
          <w:rFonts w:asciiTheme="minorHAnsi" w:hAnsiTheme="minorHAnsi" w:cs="Arial"/>
        </w:rPr>
        <w:t>machen, Beschimpfen, in Furcht versetzen, Ignorieren, Isolieren und Einsperren, Miterleben von häuslicher Gewalt, Stalking, Mobbing/Bullying und Cyberbullying (mithilfe von Informations- und Kommunikationstechnologien, zB Soziale Medien) sowie Liebesentzug, Erzeugen von Schuldgefühlen</w:t>
      </w:r>
      <w:r w:rsidR="00FA1A2D" w:rsidRPr="002A6686">
        <w:rPr>
          <w:rFonts w:asciiTheme="minorHAnsi" w:hAnsiTheme="minorHAnsi" w:cs="Arial"/>
        </w:rPr>
        <w:t>.</w:t>
      </w:r>
    </w:p>
    <w:p w14:paraId="34861C18" w14:textId="77777777" w:rsidR="00462279" w:rsidRPr="002A6686" w:rsidRDefault="00462279" w:rsidP="009E066A">
      <w:pPr>
        <w:spacing w:before="120"/>
        <w:ind w:left="142"/>
        <w:jc w:val="both"/>
        <w:rPr>
          <w:rFonts w:asciiTheme="minorHAnsi" w:hAnsiTheme="minorHAnsi" w:cs="Arial"/>
        </w:rPr>
      </w:pPr>
      <w:r w:rsidRPr="002A6686">
        <w:rPr>
          <w:rFonts w:asciiTheme="minorHAnsi" w:hAnsiTheme="minorHAnsi" w:cs="Arial"/>
        </w:rPr>
        <w:t>Im Strafrecht: zB §§ 105 (Nötigung), 107 (gefährliche Drohung), 107b StGB (Fortgesetzte Gewaltausübung)</w:t>
      </w:r>
    </w:p>
    <w:p w14:paraId="01620F45" w14:textId="77777777" w:rsidR="00462279" w:rsidRPr="002A6686" w:rsidRDefault="00462279" w:rsidP="009E066A">
      <w:pPr>
        <w:spacing w:before="120"/>
        <w:ind w:left="142"/>
        <w:jc w:val="both"/>
        <w:rPr>
          <w:rFonts w:asciiTheme="minorHAnsi" w:hAnsiTheme="minorHAnsi" w:cs="Arial"/>
          <w:b/>
        </w:rPr>
      </w:pPr>
      <w:r w:rsidRPr="002A6686">
        <w:rPr>
          <w:rFonts w:asciiTheme="minorHAnsi" w:hAnsiTheme="minorHAnsi" w:cs="Arial"/>
          <w:b/>
        </w:rPr>
        <w:t>Vernachlässigung</w:t>
      </w:r>
    </w:p>
    <w:p w14:paraId="29F06D5C" w14:textId="5E68C77E" w:rsidR="00396EDA" w:rsidRPr="002A6686" w:rsidRDefault="00462279" w:rsidP="009E066A">
      <w:pPr>
        <w:spacing w:before="60"/>
        <w:ind w:left="142"/>
        <w:jc w:val="both"/>
        <w:rPr>
          <w:rFonts w:asciiTheme="minorHAnsi" w:hAnsiTheme="minorHAnsi" w:cs="Arial"/>
        </w:rPr>
      </w:pPr>
      <w:r w:rsidRPr="002A6686">
        <w:rPr>
          <w:rFonts w:asciiTheme="minorHAnsi" w:hAnsiTheme="minorHAnsi" w:cs="Arial"/>
        </w:rPr>
        <w:t>Vernachlässigung wird definiert als „die andauernde oder wiederholte Unterlassung fürsorglichen Handelns sorgeverantwortlicher Personen (Eltern oder andere von ihnen autorisierte Betreuungspersonen), welches zur Sicherstellung der physischen und psychischen Versorgung des Kindes notwendig wäre</w:t>
      </w:r>
      <w:r w:rsidRPr="002A6686">
        <w:rPr>
          <w:rStyle w:val="Funotenzeichen"/>
          <w:rFonts w:asciiTheme="minorHAnsi" w:hAnsiTheme="minorHAnsi" w:cs="Arial"/>
        </w:rPr>
        <w:footnoteReference w:id="7"/>
      </w:r>
      <w:r w:rsidR="009835D5" w:rsidRPr="002A6686">
        <w:rPr>
          <w:rFonts w:asciiTheme="minorHAnsi" w:hAnsiTheme="minorHAnsi" w:cs="Arial"/>
        </w:rPr>
        <w:t>.</w:t>
      </w:r>
      <w:r w:rsidRPr="002A6686">
        <w:rPr>
          <w:rFonts w:asciiTheme="minorHAnsi" w:hAnsiTheme="minorHAnsi" w:cs="Arial"/>
        </w:rPr>
        <w:t xml:space="preserve"> Unterlassungen</w:t>
      </w:r>
      <w:r w:rsidRPr="00525A1B">
        <w:rPr>
          <w:rFonts w:asciiTheme="minorHAnsi" w:hAnsiTheme="minorHAnsi" w:cs="Arial"/>
          <w:sz w:val="22"/>
          <w:szCs w:val="22"/>
        </w:rPr>
        <w:t xml:space="preserve"> </w:t>
      </w:r>
      <w:r w:rsidRPr="002A6686">
        <w:rPr>
          <w:rFonts w:asciiTheme="minorHAnsi" w:hAnsiTheme="minorHAnsi" w:cs="Arial"/>
        </w:rPr>
        <w:t>können verschiedene Grundbedürfnisse von Kindern betreffen. Entsprechend werden mehrere Unterformen von Vernachlässigung unterschieden: Körperliche Vernachlässigung (zB unzureichende Versorgung mit Nahrung, angemessener Kleidung, mangelhafte Hygiene, medizinische Versorgung, ua), Erzieherische und kognitive Vernachlässigung (fehlende Kommunikation, fehlende Anregung)</w:t>
      </w:r>
    </w:p>
    <w:p w14:paraId="19912DDC" w14:textId="77777777" w:rsidR="00FB09E3" w:rsidRPr="002A6686" w:rsidRDefault="00FB09E3" w:rsidP="00D20FE4">
      <w:pPr>
        <w:spacing w:before="60"/>
        <w:ind w:left="567"/>
        <w:jc w:val="both"/>
        <w:rPr>
          <w:rFonts w:asciiTheme="minorHAnsi" w:hAnsiTheme="minorHAnsi" w:cs="Arial"/>
        </w:rPr>
      </w:pPr>
    </w:p>
    <w:p w14:paraId="74BA2016" w14:textId="607CBE8A" w:rsidR="00C42271" w:rsidRPr="002A6686" w:rsidRDefault="00C42271" w:rsidP="009E066A">
      <w:pPr>
        <w:spacing w:before="60"/>
        <w:ind w:left="142"/>
        <w:jc w:val="both"/>
        <w:rPr>
          <w:rFonts w:asciiTheme="minorHAnsi" w:hAnsiTheme="minorHAnsi" w:cs="Arial"/>
        </w:rPr>
      </w:pPr>
      <w:r w:rsidRPr="002A6686">
        <w:rPr>
          <w:rFonts w:asciiTheme="minorHAnsi" w:hAnsiTheme="minorHAnsi" w:cs="Arial"/>
          <w:b/>
        </w:rPr>
        <w:t>Weitere</w:t>
      </w:r>
      <w:r w:rsidR="00274BE3" w:rsidRPr="002A6686">
        <w:rPr>
          <w:rFonts w:asciiTheme="minorHAnsi" w:hAnsiTheme="minorHAnsi" w:cs="Arial"/>
          <w:b/>
        </w:rPr>
        <w:t>, spezifische</w:t>
      </w:r>
      <w:r w:rsidRPr="002A6686">
        <w:rPr>
          <w:rFonts w:asciiTheme="minorHAnsi" w:hAnsiTheme="minorHAnsi" w:cs="Arial"/>
          <w:b/>
        </w:rPr>
        <w:t xml:space="preserve"> Gewaltformen</w:t>
      </w:r>
      <w:r w:rsidR="00274BE3" w:rsidRPr="002A6686">
        <w:rPr>
          <w:rFonts w:asciiTheme="minorHAnsi" w:hAnsiTheme="minorHAnsi" w:cs="Arial"/>
          <w:b/>
        </w:rPr>
        <w:t xml:space="preserve"> bzw. Unterformen der vorher genannten: </w:t>
      </w:r>
    </w:p>
    <w:p w14:paraId="089D65B5" w14:textId="77777777" w:rsidR="00274BE3" w:rsidRPr="002A6686" w:rsidRDefault="00274BE3" w:rsidP="009E066A">
      <w:pPr>
        <w:spacing w:before="60"/>
        <w:ind w:left="142"/>
        <w:jc w:val="both"/>
        <w:rPr>
          <w:rFonts w:asciiTheme="minorHAnsi" w:hAnsiTheme="minorHAnsi" w:cs="Arial"/>
        </w:rPr>
      </w:pPr>
    </w:p>
    <w:p w14:paraId="0D594020" w14:textId="347DFCB6" w:rsidR="00461842" w:rsidRPr="002A6686" w:rsidRDefault="00461842" w:rsidP="009E066A">
      <w:pPr>
        <w:spacing w:before="120"/>
        <w:ind w:left="142"/>
        <w:jc w:val="both"/>
        <w:rPr>
          <w:rFonts w:asciiTheme="minorHAnsi" w:hAnsiTheme="minorHAnsi" w:cs="Arial"/>
          <w:b/>
        </w:rPr>
      </w:pPr>
      <w:r w:rsidRPr="002A6686">
        <w:rPr>
          <w:rFonts w:asciiTheme="minorHAnsi" w:hAnsiTheme="minorHAnsi" w:cs="Arial"/>
          <w:b/>
        </w:rPr>
        <w:t>Strukturelle</w:t>
      </w:r>
      <w:r w:rsidR="00FF728F" w:rsidRPr="002A6686">
        <w:rPr>
          <w:rFonts w:asciiTheme="minorHAnsi" w:hAnsiTheme="minorHAnsi" w:cs="Arial"/>
          <w:b/>
        </w:rPr>
        <w:t>/institutionelle</w:t>
      </w:r>
      <w:r w:rsidRPr="002A6686">
        <w:rPr>
          <w:rFonts w:asciiTheme="minorHAnsi" w:hAnsiTheme="minorHAnsi" w:cs="Arial"/>
          <w:b/>
        </w:rPr>
        <w:t xml:space="preserve"> Gewalt</w:t>
      </w:r>
    </w:p>
    <w:p w14:paraId="5A11D170" w14:textId="77777777" w:rsidR="002A7300" w:rsidRPr="002A6686" w:rsidRDefault="00DB4B92" w:rsidP="009E066A">
      <w:pPr>
        <w:spacing w:before="60"/>
        <w:ind w:left="142"/>
        <w:jc w:val="both"/>
        <w:rPr>
          <w:rFonts w:asciiTheme="minorHAnsi" w:hAnsiTheme="minorHAnsi" w:cs="Arial"/>
        </w:rPr>
      </w:pPr>
      <w:r w:rsidRPr="002A6686">
        <w:rPr>
          <w:rFonts w:asciiTheme="minorHAnsi" w:hAnsiTheme="minorHAnsi" w:cs="Arial"/>
        </w:rPr>
        <w:t>Dabei handelt es sich um Gewaltformen, die nicht von einem handelnden Subjekt ausgehen, sondern in die Struktur eines größeren Systems eingebaut sind. Dies kann z. B. die Gesellschaft sein oder auch eine Organisation bzw. ein bestimmter Bereich, z. B. das Bildungssystem.</w:t>
      </w:r>
      <w:r w:rsidRPr="002A6686">
        <w:rPr>
          <w:rStyle w:val="Funotenzeichen"/>
          <w:rFonts w:asciiTheme="minorHAnsi" w:hAnsiTheme="minorHAnsi" w:cs="Arial"/>
        </w:rPr>
        <w:footnoteReference w:id="8"/>
      </w:r>
      <w:r w:rsidR="00E84AD1" w:rsidRPr="002A6686" w:rsidDel="00E84AD1">
        <w:rPr>
          <w:rFonts w:asciiTheme="minorHAnsi" w:hAnsiTheme="minorHAnsi" w:cs="Arial"/>
        </w:rPr>
        <w:t xml:space="preserve"> </w:t>
      </w:r>
    </w:p>
    <w:p w14:paraId="6054AD61" w14:textId="4EDB4FA9" w:rsidR="00DB4B92" w:rsidRPr="002A6686" w:rsidRDefault="00E84AD1" w:rsidP="009E066A">
      <w:pPr>
        <w:ind w:left="142"/>
        <w:jc w:val="both"/>
        <w:rPr>
          <w:rFonts w:asciiTheme="minorHAnsi" w:hAnsiTheme="minorHAnsi" w:cs="Arial"/>
        </w:rPr>
      </w:pPr>
      <w:r w:rsidRPr="002A6686">
        <w:rPr>
          <w:rFonts w:asciiTheme="minorHAnsi" w:hAnsiTheme="minorHAnsi" w:cs="Arial"/>
        </w:rPr>
        <w:t>B</w:t>
      </w:r>
      <w:r w:rsidR="00EF2290" w:rsidRPr="002A6686">
        <w:rPr>
          <w:rFonts w:asciiTheme="minorHAnsi" w:hAnsiTheme="minorHAnsi" w:cs="Arial"/>
        </w:rPr>
        <w:t>eispiel</w:t>
      </w:r>
      <w:r w:rsidR="002A7300" w:rsidRPr="002A6686">
        <w:rPr>
          <w:rFonts w:asciiTheme="minorHAnsi" w:hAnsiTheme="minorHAnsi" w:cs="Arial"/>
        </w:rPr>
        <w:t>e</w:t>
      </w:r>
      <w:r w:rsidR="00EF2290" w:rsidRPr="002A6686">
        <w:rPr>
          <w:rFonts w:asciiTheme="minorHAnsi" w:hAnsiTheme="minorHAnsi" w:cs="Arial"/>
        </w:rPr>
        <w:t xml:space="preserve">: </w:t>
      </w:r>
      <w:r w:rsidRPr="002A6686">
        <w:rPr>
          <w:rFonts w:asciiTheme="minorHAnsi" w:hAnsiTheme="minorHAnsi" w:cs="Arial"/>
        </w:rPr>
        <w:t xml:space="preserve"> </w:t>
      </w:r>
      <w:r w:rsidR="005951C1" w:rsidRPr="002A6686">
        <w:rPr>
          <w:rFonts w:asciiTheme="minorHAnsi" w:hAnsiTheme="minorHAnsi" w:cs="Arial"/>
        </w:rPr>
        <w:t>Aufgrund von chronischer P</w:t>
      </w:r>
      <w:r w:rsidR="00E84295" w:rsidRPr="002A6686">
        <w:rPr>
          <w:rFonts w:asciiTheme="minorHAnsi" w:hAnsiTheme="minorHAnsi" w:cs="Arial"/>
        </w:rPr>
        <w:t>ersonalknappheit</w:t>
      </w:r>
      <w:r w:rsidR="002A7300" w:rsidRPr="002A6686">
        <w:rPr>
          <w:rFonts w:asciiTheme="minorHAnsi" w:hAnsiTheme="minorHAnsi" w:cs="Arial"/>
        </w:rPr>
        <w:t xml:space="preserve"> oder hoher Fluktuation</w:t>
      </w:r>
      <w:r w:rsidR="005951C1" w:rsidRPr="002A6686">
        <w:rPr>
          <w:rFonts w:asciiTheme="minorHAnsi" w:hAnsiTheme="minorHAnsi" w:cs="Arial"/>
        </w:rPr>
        <w:t xml:space="preserve"> in einem Integrationskindergarten sind die Mitarbeitenden „ausgepowert“ und im Arbeitsalltag, selbst bei kleineren Herausforderungen, oft überfordert.</w:t>
      </w:r>
      <w:r w:rsidR="00EF2290" w:rsidRPr="002A6686">
        <w:rPr>
          <w:rFonts w:asciiTheme="minorHAnsi" w:hAnsiTheme="minorHAnsi" w:cs="Arial"/>
        </w:rPr>
        <w:t xml:space="preserve"> Supervision/Intervision gibt es auch nicht.</w:t>
      </w:r>
      <w:r w:rsidR="005951C1" w:rsidRPr="002A6686">
        <w:rPr>
          <w:rFonts w:asciiTheme="minorHAnsi" w:hAnsiTheme="minorHAnsi" w:cs="Arial"/>
        </w:rPr>
        <w:t xml:space="preserve"> Dadurch kommt es immer wieder zu </w:t>
      </w:r>
      <w:r w:rsidR="002A7300" w:rsidRPr="002A6686">
        <w:rPr>
          <w:rFonts w:asciiTheme="minorHAnsi" w:hAnsiTheme="minorHAnsi" w:cs="Arial"/>
        </w:rPr>
        <w:t>unerwünschtem Verhalten</w:t>
      </w:r>
      <w:r w:rsidR="005951C1" w:rsidRPr="002A6686">
        <w:rPr>
          <w:rFonts w:asciiTheme="minorHAnsi" w:hAnsiTheme="minorHAnsi" w:cs="Arial"/>
        </w:rPr>
        <w:t xml:space="preserve"> (grober Umgangston z. B.), die Beschwerden seitens der Eltern häufen sich</w:t>
      </w:r>
      <w:r w:rsidR="002A7300" w:rsidRPr="002A6686">
        <w:rPr>
          <w:rFonts w:asciiTheme="minorHAnsi" w:hAnsiTheme="minorHAnsi" w:cs="Arial"/>
        </w:rPr>
        <w:t>…</w:t>
      </w:r>
    </w:p>
    <w:p w14:paraId="68C88F5A" w14:textId="4EEA5B74" w:rsidR="00CA4147" w:rsidRPr="002A6686" w:rsidRDefault="00CA4147" w:rsidP="009E066A">
      <w:pPr>
        <w:spacing w:before="120"/>
        <w:ind w:left="142"/>
        <w:jc w:val="both"/>
        <w:rPr>
          <w:rFonts w:asciiTheme="minorHAnsi" w:hAnsiTheme="minorHAnsi" w:cs="Arial"/>
          <w:b/>
        </w:rPr>
      </w:pPr>
      <w:r w:rsidRPr="002A6686">
        <w:rPr>
          <w:rFonts w:asciiTheme="minorHAnsi" w:hAnsiTheme="minorHAnsi" w:cs="Arial"/>
          <w:b/>
        </w:rPr>
        <w:t xml:space="preserve">Häusliche Gewalt </w:t>
      </w:r>
    </w:p>
    <w:p w14:paraId="222118D4" w14:textId="4E8BEC72" w:rsidR="00CA4147" w:rsidRPr="002A6686" w:rsidRDefault="00DB3F5C" w:rsidP="009E066A">
      <w:pPr>
        <w:spacing w:before="120"/>
        <w:ind w:left="142"/>
        <w:jc w:val="both"/>
        <w:rPr>
          <w:rFonts w:asciiTheme="minorHAnsi" w:hAnsiTheme="minorHAnsi" w:cs="Arial"/>
        </w:rPr>
      </w:pPr>
      <w:r w:rsidRPr="002A6686">
        <w:rPr>
          <w:rFonts w:asciiTheme="minorHAnsi" w:hAnsiTheme="minorHAnsi" w:cs="Arial"/>
        </w:rPr>
        <w:t>Als "Häusliche Gewalt" werden Gewalttaten bezeichnet, die zwischen Personen geschehen, die in einem gemeinsamen Haushalt leben oder eine enge (familiäre) Beziehung haben oder hatten. Sie umfasst vor allem Gewalt zwischen Eltern und Kindern sowie Partnern und Expartnern.</w:t>
      </w:r>
      <w:r w:rsidRPr="002A6686">
        <w:rPr>
          <w:rStyle w:val="Funotenzeichen"/>
          <w:rFonts w:asciiTheme="minorHAnsi" w:hAnsiTheme="minorHAnsi" w:cs="Arial"/>
        </w:rPr>
        <w:footnoteReference w:id="9"/>
      </w:r>
    </w:p>
    <w:p w14:paraId="4B696F38" w14:textId="3F6ABBC0" w:rsidR="00C42271" w:rsidRPr="002A6686" w:rsidRDefault="00C42271" w:rsidP="009E066A">
      <w:pPr>
        <w:spacing w:before="120"/>
        <w:ind w:left="142"/>
        <w:jc w:val="both"/>
        <w:rPr>
          <w:rFonts w:asciiTheme="minorHAnsi" w:hAnsiTheme="minorHAnsi" w:cs="Arial"/>
          <w:b/>
        </w:rPr>
      </w:pPr>
      <w:r w:rsidRPr="002A6686">
        <w:rPr>
          <w:rFonts w:asciiTheme="minorHAnsi" w:hAnsiTheme="minorHAnsi" w:cs="Arial"/>
          <w:b/>
        </w:rPr>
        <w:t>Schädliche Praktiken</w:t>
      </w:r>
    </w:p>
    <w:p w14:paraId="7CB187B1" w14:textId="49E0EB33" w:rsidR="00FB09E3" w:rsidRPr="002A6686" w:rsidRDefault="00FB09E3" w:rsidP="009E066A">
      <w:pPr>
        <w:spacing w:before="60"/>
        <w:ind w:left="142"/>
        <w:jc w:val="both"/>
        <w:rPr>
          <w:rFonts w:asciiTheme="minorHAnsi" w:hAnsiTheme="minorHAnsi" w:cs="Arial"/>
        </w:rPr>
      </w:pPr>
      <w:r w:rsidRPr="002A6686">
        <w:rPr>
          <w:rFonts w:asciiTheme="minorHAnsi" w:hAnsiTheme="minorHAnsi" w:cs="Arial"/>
        </w:rPr>
        <w:lastRenderedPageBreak/>
        <w:t>Schädliche Praktiken sind Formen von Gewalt, von denen vor allem Frauen und Mädchen betroffen sind. Dabei handelt es sich um geschlechtsspezifische Gewalt sowie schwere Verletzungen der Rechte von Frauen und Kindern. Die häufigsten Formen schädlicher Praktiken sind weibliche Genitalverstümmelung, Zwangsheirat oder Frühverheiratung und sogenannte Verbrechen im Namen der Ehre.</w:t>
      </w:r>
    </w:p>
    <w:p w14:paraId="4CABF18B" w14:textId="607E01DC" w:rsidR="00C42271" w:rsidRPr="002A6686" w:rsidRDefault="00C42271" w:rsidP="009E066A">
      <w:pPr>
        <w:spacing w:before="120"/>
        <w:ind w:left="142"/>
        <w:jc w:val="both"/>
        <w:rPr>
          <w:rFonts w:asciiTheme="minorHAnsi" w:hAnsiTheme="minorHAnsi" w:cs="Arial"/>
          <w:b/>
        </w:rPr>
      </w:pPr>
      <w:r w:rsidRPr="002A6686">
        <w:rPr>
          <w:rFonts w:asciiTheme="minorHAnsi" w:hAnsiTheme="minorHAnsi" w:cs="Arial"/>
          <w:b/>
        </w:rPr>
        <w:t>Kinderhandel</w:t>
      </w:r>
    </w:p>
    <w:p w14:paraId="5D1A519A" w14:textId="0E9D31C3" w:rsidR="00FB09E3" w:rsidRPr="002A6686" w:rsidRDefault="00B572B2" w:rsidP="009E066A">
      <w:pPr>
        <w:spacing w:before="60"/>
        <w:ind w:left="142"/>
        <w:jc w:val="both"/>
        <w:rPr>
          <w:rFonts w:asciiTheme="minorHAnsi" w:hAnsiTheme="minorHAnsi" w:cs="Arial"/>
        </w:rPr>
      </w:pPr>
      <w:r w:rsidRPr="002A6686">
        <w:rPr>
          <w:rFonts w:asciiTheme="minorHAnsi" w:hAnsiTheme="minorHAnsi" w:cs="Arial"/>
        </w:rPr>
        <w:t>Umfasst die Anwerbung, Beförderung, Verbringung, Beherbergung oder Aufnahme von Kindern zum Zweck ihrer Ausbeutung, einschließlich sexueller Ausbeutung, Ausbeutung der Arbeitskraft, durch Bettelei, durch Bestimmung zur Begehung von Straftaten, durch Organentnahme. Auf den Einsatz bestimmter Mittel zur Ermöglichung der Ausbeutung (zum Beispiel Drohung, Täuschung, Machtmissbrauch) kommt es (im Gegensatz zu Erwachsenen) bei Kindern nicht an, auch eine etwaige „Einwilligung“ der Kinder in die Ausbeutung ist irrelevant.</w:t>
      </w:r>
      <w:r w:rsidR="00F631E3" w:rsidRPr="002A6686">
        <w:rPr>
          <w:rFonts w:asciiTheme="minorHAnsi" w:hAnsiTheme="minorHAnsi" w:cs="Arial"/>
          <w:vertAlign w:val="superscript"/>
        </w:rPr>
        <w:footnoteReference w:id="10"/>
      </w:r>
    </w:p>
    <w:p w14:paraId="76BF6D40" w14:textId="1B7E0C64" w:rsidR="00C42271" w:rsidRPr="002A6686" w:rsidRDefault="00C42271" w:rsidP="009E066A">
      <w:pPr>
        <w:spacing w:before="120"/>
        <w:ind w:left="142"/>
        <w:jc w:val="both"/>
        <w:rPr>
          <w:rFonts w:asciiTheme="minorHAnsi" w:hAnsiTheme="minorHAnsi" w:cs="Arial"/>
          <w:b/>
        </w:rPr>
      </w:pPr>
      <w:r w:rsidRPr="002A6686">
        <w:rPr>
          <w:rFonts w:asciiTheme="minorHAnsi" w:hAnsiTheme="minorHAnsi" w:cs="Arial"/>
          <w:b/>
        </w:rPr>
        <w:t>Gewalt im virtuellen Raum</w:t>
      </w:r>
    </w:p>
    <w:p w14:paraId="4DAE27C0" w14:textId="12F7E49C" w:rsidR="00C42271" w:rsidRPr="002A6686" w:rsidRDefault="00F631E3" w:rsidP="009E066A">
      <w:pPr>
        <w:spacing w:before="60"/>
        <w:ind w:left="142"/>
        <w:jc w:val="both"/>
        <w:rPr>
          <w:rFonts w:asciiTheme="minorHAnsi" w:hAnsiTheme="minorHAnsi" w:cs="Arial"/>
        </w:rPr>
      </w:pPr>
      <w:r w:rsidRPr="002A6686">
        <w:rPr>
          <w:rFonts w:asciiTheme="minorHAnsi" w:hAnsiTheme="minorHAnsi" w:cs="Arial"/>
        </w:rPr>
        <w:t>Gewalt im Netz ist jede sprachliche oder darstellende Äußerung, verbreitet oder zugestellt durch das Medium Internet, die von unmittelbaren und/oder mittelbaren Empfänger*</w:t>
      </w:r>
      <w:r w:rsidR="0012553B" w:rsidRPr="002A6686">
        <w:rPr>
          <w:rFonts w:asciiTheme="minorHAnsi" w:hAnsiTheme="minorHAnsi" w:cs="Arial"/>
        </w:rPr>
        <w:t>i</w:t>
      </w:r>
      <w:r w:rsidRPr="002A6686">
        <w:rPr>
          <w:rFonts w:asciiTheme="minorHAnsi" w:hAnsiTheme="minorHAnsi" w:cs="Arial"/>
        </w:rPr>
        <w:t>nnen als bedrohlich, herabwürdigend oder verunglimpfend empfunden wird oder durch die die Empfänger*</w:t>
      </w:r>
      <w:r w:rsidR="0012553B" w:rsidRPr="002A6686">
        <w:rPr>
          <w:rFonts w:asciiTheme="minorHAnsi" w:hAnsiTheme="minorHAnsi" w:cs="Arial"/>
        </w:rPr>
        <w:t>i</w:t>
      </w:r>
      <w:r w:rsidRPr="002A6686">
        <w:rPr>
          <w:rFonts w:asciiTheme="minorHAnsi" w:hAnsiTheme="minorHAnsi" w:cs="Arial"/>
        </w:rPr>
        <w:t>nnen sich in ihrer Lebensgestaltung auf unzumutbare Weise beeinträchtigt fühlen. Bezugspunkt ist nicht ausschließlich das individuelle Empfinden, sondern das Empfinden eines wahrnehmbaren Teils der rechtsverbundenen Sprachgemeinschaft. Besonders zu berücksichtigen ist dabei jeder Ausdruck der Diskriminierung auf Grund der ethnischen Zugehörigkeit, der Religion oder Weltanschauung, des Alters, der sexuellen Orientierung, einer körperlichen oder intellektuellen Beeinträchtigung oder des Geschlechts.</w:t>
      </w:r>
      <w:r w:rsidRPr="002A6686">
        <w:rPr>
          <w:rFonts w:asciiTheme="minorHAnsi" w:hAnsiTheme="minorHAnsi" w:cs="Arial"/>
          <w:vertAlign w:val="superscript"/>
        </w:rPr>
        <w:footnoteReference w:id="11"/>
      </w:r>
    </w:p>
    <w:p w14:paraId="30FFEC60" w14:textId="68FABA63" w:rsidR="000A1FBA" w:rsidRPr="002A6686" w:rsidRDefault="0012553B" w:rsidP="009E066A">
      <w:pPr>
        <w:spacing w:before="60"/>
        <w:ind w:left="142"/>
        <w:jc w:val="both"/>
        <w:rPr>
          <w:rFonts w:asciiTheme="minorHAnsi" w:hAnsiTheme="minorHAnsi" w:cs="Arial"/>
        </w:rPr>
      </w:pPr>
      <w:r w:rsidRPr="002A6686">
        <w:rPr>
          <w:rFonts w:asciiTheme="minorHAnsi" w:hAnsiTheme="minorHAnsi" w:cs="Arial"/>
        </w:rPr>
        <w:t>Lt. einer Studie von Saferinternet</w:t>
      </w:r>
      <w:r w:rsidR="00E50663" w:rsidRPr="002A6686">
        <w:rPr>
          <w:rFonts w:asciiTheme="minorHAnsi" w:hAnsiTheme="minorHAnsi" w:cs="Arial"/>
        </w:rPr>
        <w:t>.at</w:t>
      </w:r>
      <w:r w:rsidRPr="002A6686">
        <w:rPr>
          <w:rFonts w:asciiTheme="minorHAnsi" w:hAnsiTheme="minorHAnsi" w:cs="Arial"/>
        </w:rPr>
        <w:t xml:space="preserve"> aus 2020 sind 72% der 0-6 Jährigen im Internet - 22 Prozent der Kinder unter 6 Jahren haben bereits ein eigenes Gerät zur </w:t>
      </w:r>
      <w:r w:rsidRPr="002A6686">
        <w:rPr>
          <w:rFonts w:asciiTheme="minorHAnsi" w:hAnsiTheme="minorHAnsi" w:cs="Arial"/>
          <w:lang w:val="de-AT"/>
        </w:rPr>
        <w:t>Verfügung</w:t>
      </w:r>
      <w:r w:rsidRPr="002A6686">
        <w:rPr>
          <w:rFonts w:asciiTheme="minorHAnsi" w:hAnsiTheme="minorHAnsi" w:cs="Arial"/>
        </w:rPr>
        <w:t>.</w:t>
      </w:r>
      <w:r w:rsidRPr="002A6686">
        <w:rPr>
          <w:rFonts w:asciiTheme="minorHAnsi" w:hAnsiTheme="minorHAnsi" w:cs="Arial"/>
          <w:vertAlign w:val="superscript"/>
        </w:rPr>
        <w:footnoteReference w:id="12"/>
      </w:r>
    </w:p>
    <w:p w14:paraId="1BDFFC19" w14:textId="0E7D64C6" w:rsidR="009E066A" w:rsidRPr="002A6686" w:rsidRDefault="00D71920" w:rsidP="009E066A">
      <w:pPr>
        <w:pStyle w:val="Listenabsatz"/>
        <w:numPr>
          <w:ilvl w:val="4"/>
          <w:numId w:val="1"/>
        </w:numPr>
        <w:spacing w:before="240"/>
        <w:ind w:left="426" w:hanging="357"/>
        <w:jc w:val="both"/>
        <w:rPr>
          <w:rFonts w:asciiTheme="minorHAnsi" w:hAnsiTheme="minorHAnsi" w:cs="Arial"/>
          <w:b/>
          <w:bCs/>
          <w:sz w:val="24"/>
          <w:szCs w:val="24"/>
        </w:rPr>
      </w:pPr>
      <w:r w:rsidRPr="002A6686">
        <w:rPr>
          <w:rFonts w:asciiTheme="minorHAnsi" w:hAnsiTheme="minorHAnsi" w:cs="Arial"/>
          <w:b/>
          <w:bCs/>
          <w:sz w:val="24"/>
          <w:szCs w:val="24"/>
        </w:rPr>
        <w:t>Beteiligung von Kindern in unserer Einrichtung</w:t>
      </w:r>
    </w:p>
    <w:p w14:paraId="5397864E" w14:textId="77777777" w:rsidR="009E066A" w:rsidRPr="002A6686" w:rsidRDefault="009E066A" w:rsidP="009E066A">
      <w:pPr>
        <w:ind w:left="142"/>
        <w:rPr>
          <w:rFonts w:asciiTheme="minorHAnsi" w:hAnsiTheme="minorHAnsi" w:cs="Arial"/>
        </w:rPr>
      </w:pPr>
    </w:p>
    <w:p w14:paraId="27D9D259" w14:textId="7B8FB81F" w:rsidR="005F7438" w:rsidRPr="002A6686" w:rsidRDefault="005F7438" w:rsidP="009E066A">
      <w:pPr>
        <w:ind w:left="142"/>
        <w:rPr>
          <w:rFonts w:asciiTheme="minorHAnsi" w:hAnsiTheme="minorHAnsi" w:cs="Arial"/>
        </w:rPr>
      </w:pPr>
      <w:r w:rsidRPr="002A6686">
        <w:rPr>
          <w:rFonts w:asciiTheme="minorHAnsi" w:hAnsiTheme="minorHAnsi" w:cs="Arial"/>
        </w:rPr>
        <w:t>Die Basis des Kinderschutzkonzeptes ist die Partizipation von Kindern. Unser Ziel sind „starke und selbstbewusste“ Kinder, die ihre Wünsche und Bedürfnisse äußern und ausleben können.</w:t>
      </w:r>
    </w:p>
    <w:p w14:paraId="6A6768A3" w14:textId="77777777" w:rsidR="005F7438" w:rsidRPr="002A6686" w:rsidRDefault="005F7438" w:rsidP="009E066A">
      <w:pPr>
        <w:pStyle w:val="StandardWeb"/>
        <w:shd w:val="clear" w:color="auto" w:fill="FFFFFF"/>
        <w:spacing w:before="0" w:beforeAutospacing="0" w:after="0" w:afterAutospacing="0"/>
        <w:ind w:left="142"/>
        <w:textAlignment w:val="baseline"/>
        <w:rPr>
          <w:rStyle w:val="Fett"/>
          <w:rFonts w:asciiTheme="minorHAnsi" w:hAnsiTheme="minorHAnsi" w:cs="Arial"/>
          <w:bdr w:val="none" w:sz="0" w:space="0" w:color="auto" w:frame="1"/>
        </w:rPr>
      </w:pPr>
      <w:r w:rsidRPr="002A6686">
        <w:rPr>
          <w:rFonts w:asciiTheme="minorHAnsi" w:hAnsiTheme="minorHAnsi" w:cs="Arial"/>
          <w:bdr w:val="none" w:sz="0" w:space="0" w:color="auto" w:frame="1"/>
        </w:rPr>
        <w:t>Durch Partizipation in der Krippe und im Kindergarten erleben die Kinder, dass sie mit ihren Bedürfnissen, Eigenheiten und Meinungen gehört und ernst genommen werden. Sie merken, dass sie ein </w:t>
      </w:r>
      <w:r w:rsidRPr="002A6686">
        <w:rPr>
          <w:rStyle w:val="Fett"/>
          <w:rFonts w:asciiTheme="minorHAnsi" w:hAnsiTheme="minorHAnsi" w:cs="Arial"/>
          <w:bdr w:val="none" w:sz="0" w:space="0" w:color="auto" w:frame="1"/>
        </w:rPr>
        <w:t>Recht darauf haben, ihre Meinungen und Wünsche zu äußern</w:t>
      </w:r>
      <w:r w:rsidRPr="002A6686">
        <w:rPr>
          <w:rFonts w:asciiTheme="minorHAnsi" w:hAnsiTheme="minorHAnsi" w:cs="Arial"/>
          <w:bdr w:val="none" w:sz="0" w:space="0" w:color="auto" w:frame="1"/>
        </w:rPr>
        <w:t> und dass diese auch Raum erhalten. Dadurch gewinnen die Kinder </w:t>
      </w:r>
      <w:r w:rsidRPr="002A6686">
        <w:rPr>
          <w:rStyle w:val="Fett"/>
          <w:rFonts w:asciiTheme="minorHAnsi" w:hAnsiTheme="minorHAnsi" w:cs="Arial"/>
          <w:bdr w:val="none" w:sz="0" w:space="0" w:color="auto" w:frame="1"/>
        </w:rPr>
        <w:t>Selbstvertrauen.</w:t>
      </w:r>
    </w:p>
    <w:p w14:paraId="1C2619EC" w14:textId="77777777" w:rsidR="005F7438" w:rsidRPr="002A6686" w:rsidRDefault="005F7438" w:rsidP="009E066A">
      <w:pPr>
        <w:pStyle w:val="StandardWeb"/>
        <w:shd w:val="clear" w:color="auto" w:fill="FFFFFF"/>
        <w:spacing w:before="0" w:beforeAutospacing="0" w:after="0" w:afterAutospacing="0"/>
        <w:ind w:left="142"/>
        <w:textAlignment w:val="baseline"/>
        <w:rPr>
          <w:rFonts w:asciiTheme="minorHAnsi" w:hAnsiTheme="minorHAnsi" w:cs="Arial"/>
        </w:rPr>
      </w:pPr>
      <w:r w:rsidRPr="002A6686">
        <w:rPr>
          <w:rFonts w:asciiTheme="minorHAnsi" w:hAnsiTheme="minorHAnsi" w:cs="Arial"/>
          <w:bdr w:val="none" w:sz="0" w:space="0" w:color="auto" w:frame="1"/>
        </w:rPr>
        <w:t> Sie erfahren, dass ihr </w:t>
      </w:r>
      <w:r w:rsidRPr="002A6686">
        <w:rPr>
          <w:rStyle w:val="Fett"/>
          <w:rFonts w:asciiTheme="minorHAnsi" w:hAnsiTheme="minorHAnsi" w:cs="Arial"/>
          <w:bdr w:val="none" w:sz="0" w:space="0" w:color="auto" w:frame="1"/>
        </w:rPr>
        <w:t>Handeln Konsequenzen hat</w:t>
      </w:r>
      <w:r w:rsidRPr="002A6686">
        <w:rPr>
          <w:rFonts w:asciiTheme="minorHAnsi" w:hAnsiTheme="minorHAnsi" w:cs="Arial"/>
          <w:b/>
          <w:bdr w:val="none" w:sz="0" w:space="0" w:color="auto" w:frame="1"/>
        </w:rPr>
        <w:t> </w:t>
      </w:r>
      <w:r w:rsidRPr="002A6686">
        <w:rPr>
          <w:rFonts w:asciiTheme="minorHAnsi" w:hAnsiTheme="minorHAnsi" w:cs="Arial"/>
          <w:bdr w:val="none" w:sz="0" w:space="0" w:color="auto" w:frame="1"/>
        </w:rPr>
        <w:t>und dass es sich lohnt</w:t>
      </w:r>
      <w:r w:rsidRPr="002A6686">
        <w:rPr>
          <w:rFonts w:asciiTheme="minorHAnsi" w:hAnsiTheme="minorHAnsi" w:cs="Arial"/>
          <w:b/>
          <w:bdr w:val="none" w:sz="0" w:space="0" w:color="auto" w:frame="1"/>
        </w:rPr>
        <w:t>, </w:t>
      </w:r>
      <w:r w:rsidRPr="002A6686">
        <w:rPr>
          <w:rStyle w:val="Fett"/>
          <w:rFonts w:asciiTheme="minorHAnsi" w:hAnsiTheme="minorHAnsi" w:cs="Arial"/>
          <w:bdr w:val="none" w:sz="0" w:space="0" w:color="auto" w:frame="1"/>
        </w:rPr>
        <w:t>für eigene Interessen und Wünsche einzutreten</w:t>
      </w:r>
      <w:r w:rsidRPr="002A6686">
        <w:rPr>
          <w:rFonts w:asciiTheme="minorHAnsi" w:hAnsiTheme="minorHAnsi" w:cs="Arial"/>
          <w:bdr w:val="none" w:sz="0" w:space="0" w:color="auto" w:frame="1"/>
        </w:rPr>
        <w:t>. Gleichzeitig lernen sie, die Meinungen anderer Kinder und die Bedürfnisse der Gruppe zu berücksichtigen und </w:t>
      </w:r>
      <w:r w:rsidRPr="002A6686">
        <w:rPr>
          <w:rStyle w:val="Fett"/>
          <w:rFonts w:asciiTheme="minorHAnsi" w:hAnsiTheme="minorHAnsi" w:cs="Arial"/>
          <w:bdr w:val="none" w:sz="0" w:space="0" w:color="auto" w:frame="1"/>
        </w:rPr>
        <w:t>Kompromisse zu schließen</w:t>
      </w:r>
      <w:r w:rsidRPr="002A6686">
        <w:rPr>
          <w:rFonts w:asciiTheme="minorHAnsi" w:hAnsiTheme="minorHAnsi" w:cs="Arial"/>
          <w:b/>
          <w:bdr w:val="none" w:sz="0" w:space="0" w:color="auto" w:frame="1"/>
        </w:rPr>
        <w:t>.</w:t>
      </w:r>
    </w:p>
    <w:p w14:paraId="7CBD2B01" w14:textId="77777777" w:rsidR="005F7438" w:rsidRPr="002A6686" w:rsidRDefault="005F7438" w:rsidP="009E066A">
      <w:pPr>
        <w:pStyle w:val="StandardWeb"/>
        <w:shd w:val="clear" w:color="auto" w:fill="FFFFFF"/>
        <w:spacing w:before="0" w:beforeAutospacing="0" w:after="0" w:afterAutospacing="0"/>
        <w:ind w:left="142"/>
        <w:textAlignment w:val="baseline"/>
        <w:rPr>
          <w:rFonts w:asciiTheme="minorHAnsi" w:hAnsiTheme="minorHAnsi" w:cs="Arial"/>
          <w:b/>
          <w:bdr w:val="none" w:sz="0" w:space="0" w:color="auto" w:frame="1"/>
        </w:rPr>
      </w:pPr>
      <w:r w:rsidRPr="002A6686">
        <w:rPr>
          <w:rFonts w:asciiTheme="minorHAnsi" w:hAnsiTheme="minorHAnsi" w:cs="Arial"/>
          <w:bdr w:val="none" w:sz="0" w:space="0" w:color="auto" w:frame="1"/>
        </w:rPr>
        <w:t>So entwickeln sich die Kinder zu </w:t>
      </w:r>
      <w:r w:rsidRPr="002A6686">
        <w:rPr>
          <w:rStyle w:val="Fett"/>
          <w:rFonts w:asciiTheme="minorHAnsi" w:hAnsiTheme="minorHAnsi" w:cs="Arial"/>
          <w:bdr w:val="none" w:sz="0" w:space="0" w:color="auto" w:frame="1"/>
        </w:rPr>
        <w:t>sozial kompetenten, selbstbewussten Persönlichkeiten</w:t>
      </w:r>
      <w:r w:rsidRPr="002A6686">
        <w:rPr>
          <w:rFonts w:asciiTheme="minorHAnsi" w:hAnsiTheme="minorHAnsi" w:cs="Arial"/>
          <w:bdr w:val="none" w:sz="0" w:space="0" w:color="auto" w:frame="1"/>
        </w:rPr>
        <w:t>. Für sie ist es von klein auf selbstverständlich, ihre Umwelt mitzugestalten und Verantwortung zu übernehmen. Partizipation ist somit ein </w:t>
      </w:r>
      <w:r w:rsidRPr="002A6686">
        <w:rPr>
          <w:rStyle w:val="Fett"/>
          <w:rFonts w:asciiTheme="minorHAnsi" w:hAnsiTheme="minorHAnsi" w:cs="Arial"/>
          <w:bdr w:val="none" w:sz="0" w:space="0" w:color="auto" w:frame="1"/>
        </w:rPr>
        <w:t>wichtiger Baustein der Persönlichkeitsentwicklung</w:t>
      </w:r>
      <w:r w:rsidRPr="002A6686">
        <w:rPr>
          <w:rFonts w:asciiTheme="minorHAnsi" w:hAnsiTheme="minorHAnsi" w:cs="Arial"/>
          <w:bdr w:val="none" w:sz="0" w:space="0" w:color="auto" w:frame="1"/>
        </w:rPr>
        <w:t> und letztlich die Basis </w:t>
      </w:r>
      <w:r w:rsidRPr="002A6686">
        <w:rPr>
          <w:rStyle w:val="Fett"/>
          <w:rFonts w:asciiTheme="minorHAnsi" w:hAnsiTheme="minorHAnsi" w:cs="Arial"/>
          <w:bdr w:val="none" w:sz="0" w:space="0" w:color="auto" w:frame="1"/>
        </w:rPr>
        <w:t>demokratischer Bildung</w:t>
      </w:r>
      <w:r w:rsidRPr="002A6686">
        <w:rPr>
          <w:rFonts w:asciiTheme="minorHAnsi" w:hAnsiTheme="minorHAnsi" w:cs="Arial"/>
          <w:b/>
          <w:bdr w:val="none" w:sz="0" w:space="0" w:color="auto" w:frame="1"/>
        </w:rPr>
        <w:t>.</w:t>
      </w:r>
    </w:p>
    <w:p w14:paraId="0027AF04" w14:textId="77777777" w:rsidR="005F7438" w:rsidRPr="00525A1B" w:rsidRDefault="005F7438" w:rsidP="005F7438">
      <w:pPr>
        <w:pStyle w:val="StandardWeb"/>
        <w:shd w:val="clear" w:color="auto" w:fill="FFFFFF"/>
        <w:spacing w:before="0" w:beforeAutospacing="0" w:after="0" w:afterAutospacing="0"/>
        <w:textAlignment w:val="baseline"/>
        <w:rPr>
          <w:rFonts w:asciiTheme="minorHAnsi" w:hAnsiTheme="minorHAnsi" w:cs="Arial"/>
          <w:sz w:val="22"/>
          <w:szCs w:val="22"/>
        </w:rPr>
      </w:pPr>
    </w:p>
    <w:p w14:paraId="0D71E46E" w14:textId="77777777" w:rsidR="005F7438" w:rsidRPr="00525A1B" w:rsidRDefault="005F7438" w:rsidP="005F7438">
      <w:pPr>
        <w:rPr>
          <w:rFonts w:asciiTheme="minorHAnsi" w:hAnsiTheme="minorHAnsi" w:cs="Arial"/>
        </w:rPr>
      </w:pPr>
      <w:r w:rsidRPr="00525A1B">
        <w:rPr>
          <w:rFonts w:asciiTheme="minorHAnsi" w:hAnsiTheme="minorHAnsi" w:cs="Arial"/>
          <w:shd w:val="clear" w:color="auto" w:fill="FFFFFF"/>
        </w:rPr>
        <w:t xml:space="preserve">In unserer Einrichtung gibt es eine Vielzahl von Themen, bei denen Kinder aktiv mit einbezogen </w:t>
      </w:r>
      <w:r w:rsidRPr="00525A1B">
        <w:rPr>
          <w:rFonts w:asciiTheme="minorHAnsi" w:hAnsiTheme="minorHAnsi" w:cs="Arial"/>
          <w:shd w:val="clear" w:color="auto" w:fill="FFFFFF"/>
        </w:rPr>
        <w:lastRenderedPageBreak/>
        <w:t>werden können:</w:t>
      </w:r>
    </w:p>
    <w:p w14:paraId="6554F75F" w14:textId="77777777" w:rsidR="005F7438" w:rsidRPr="00525A1B" w:rsidRDefault="005F7438" w:rsidP="005F7438">
      <w:pPr>
        <w:rPr>
          <w:rFonts w:asciiTheme="minorHAnsi" w:hAnsiTheme="minorHAnsi" w:cs="Arial"/>
        </w:rPr>
      </w:pPr>
    </w:p>
    <w:p w14:paraId="07A2F48D" w14:textId="7CBE8957" w:rsidR="005F7438" w:rsidRPr="00351F3F" w:rsidRDefault="005F7438" w:rsidP="00351F3F">
      <w:pPr>
        <w:spacing w:after="200" w:line="276" w:lineRule="auto"/>
        <w:contextualSpacing/>
        <w:rPr>
          <w:rFonts w:asciiTheme="minorHAnsi" w:hAnsiTheme="minorHAnsi" w:cs="Arial"/>
        </w:rPr>
      </w:pPr>
      <w:r w:rsidRPr="00351F3F">
        <w:rPr>
          <w:rFonts w:asciiTheme="minorHAnsi" w:hAnsiTheme="minorHAnsi" w:cs="Arial"/>
        </w:rPr>
        <w:t>Raum schaffen für Mitbestimmungsprozesse</w:t>
      </w:r>
      <w:r w:rsidR="00351F3F">
        <w:rPr>
          <w:rFonts w:asciiTheme="minorHAnsi" w:hAnsiTheme="minorHAnsi" w:cs="Arial"/>
        </w:rPr>
        <w:t>...</w:t>
      </w:r>
    </w:p>
    <w:p w14:paraId="118C86A3" w14:textId="77777777" w:rsidR="005F7438" w:rsidRPr="00351F3F" w:rsidRDefault="005F7438" w:rsidP="005F7438">
      <w:pPr>
        <w:pStyle w:val="Listenabsatz"/>
        <w:rPr>
          <w:rFonts w:asciiTheme="minorHAnsi" w:hAnsiTheme="minorHAnsi" w:cs="Arial"/>
          <w:sz w:val="24"/>
          <w:szCs w:val="24"/>
        </w:rPr>
      </w:pPr>
    </w:p>
    <w:p w14:paraId="5715E4A5" w14:textId="77777777" w:rsidR="005F7438" w:rsidRPr="00351F3F" w:rsidRDefault="005F7438" w:rsidP="009E066A">
      <w:pPr>
        <w:pStyle w:val="Listenabsatz"/>
        <w:numPr>
          <w:ilvl w:val="0"/>
          <w:numId w:val="31"/>
        </w:numPr>
        <w:spacing w:after="200" w:line="276" w:lineRule="auto"/>
        <w:ind w:left="709"/>
        <w:contextualSpacing/>
        <w:rPr>
          <w:rFonts w:asciiTheme="minorHAnsi" w:hAnsiTheme="minorHAnsi" w:cs="Arial"/>
          <w:sz w:val="24"/>
          <w:szCs w:val="24"/>
        </w:rPr>
      </w:pPr>
      <w:r w:rsidRPr="00351F3F">
        <w:rPr>
          <w:rFonts w:asciiTheme="minorHAnsi" w:hAnsiTheme="minorHAnsi" w:cs="Arial"/>
          <w:sz w:val="24"/>
          <w:szCs w:val="24"/>
        </w:rPr>
        <w:t>Im Morgenkreis wird darüber gesprochen, was sich das Kind vom Tag erwartet (die Antwort könnte sein- „ich mag Auto spielen“, “ich freue mich schon auf die Rutsche oder ich möchte für meine Puppe eine gute Suppe kochen“)- es ist ganz wichtig, dass die Kinder zur Erfüllung ihres nur kleinen Bedürfnisses dieses Tages kommen.</w:t>
      </w:r>
    </w:p>
    <w:p w14:paraId="7DF16814" w14:textId="77777777" w:rsidR="005F7438" w:rsidRPr="00525A1B" w:rsidRDefault="005F7438" w:rsidP="009E066A">
      <w:pPr>
        <w:pStyle w:val="Listenabsatz"/>
        <w:ind w:left="709"/>
        <w:rPr>
          <w:rFonts w:asciiTheme="minorHAnsi" w:hAnsiTheme="minorHAnsi" w:cs="Arial"/>
        </w:rPr>
      </w:pPr>
    </w:p>
    <w:p w14:paraId="3132B4D0" w14:textId="77777777" w:rsidR="005F7438" w:rsidRPr="00351F3F" w:rsidRDefault="005F7438" w:rsidP="009E066A">
      <w:pPr>
        <w:pStyle w:val="Listenabsatz"/>
        <w:numPr>
          <w:ilvl w:val="0"/>
          <w:numId w:val="31"/>
        </w:numPr>
        <w:spacing w:after="200" w:line="276" w:lineRule="auto"/>
        <w:ind w:left="709"/>
        <w:contextualSpacing/>
        <w:rPr>
          <w:rFonts w:asciiTheme="minorHAnsi" w:hAnsiTheme="minorHAnsi" w:cs="Arial"/>
          <w:sz w:val="24"/>
          <w:szCs w:val="24"/>
        </w:rPr>
      </w:pPr>
      <w:r w:rsidRPr="00351F3F">
        <w:rPr>
          <w:rFonts w:asciiTheme="minorHAnsi" w:hAnsiTheme="minorHAnsi" w:cs="Arial"/>
          <w:sz w:val="24"/>
          <w:szCs w:val="24"/>
        </w:rPr>
        <w:t>Freie Platzwahl beim Frühstück- das Kind fühlt sich heimisch, wenn es neben seinen vertrauten Freunden sitzen kann</w:t>
      </w:r>
    </w:p>
    <w:p w14:paraId="014F589F" w14:textId="77777777" w:rsidR="005F7438" w:rsidRPr="00351F3F" w:rsidRDefault="005F7438" w:rsidP="009E066A">
      <w:pPr>
        <w:pStyle w:val="Listenabsatz"/>
        <w:ind w:left="709"/>
        <w:rPr>
          <w:rFonts w:asciiTheme="minorHAnsi" w:hAnsiTheme="minorHAnsi" w:cs="Arial"/>
          <w:sz w:val="24"/>
          <w:szCs w:val="24"/>
        </w:rPr>
      </w:pPr>
    </w:p>
    <w:p w14:paraId="5C07830F" w14:textId="77777777" w:rsidR="005F7438" w:rsidRPr="00351F3F" w:rsidRDefault="005F7438" w:rsidP="009E066A">
      <w:pPr>
        <w:pStyle w:val="Listenabsatz"/>
        <w:numPr>
          <w:ilvl w:val="0"/>
          <w:numId w:val="31"/>
        </w:numPr>
        <w:spacing w:after="200" w:line="276" w:lineRule="auto"/>
        <w:ind w:left="709"/>
        <w:contextualSpacing/>
        <w:rPr>
          <w:rFonts w:asciiTheme="minorHAnsi" w:hAnsiTheme="minorHAnsi" w:cs="Arial"/>
          <w:sz w:val="24"/>
          <w:szCs w:val="24"/>
        </w:rPr>
      </w:pPr>
      <w:r w:rsidRPr="00351F3F">
        <w:rPr>
          <w:rFonts w:asciiTheme="minorHAnsi" w:hAnsiTheme="minorHAnsi" w:cs="Arial"/>
          <w:sz w:val="24"/>
          <w:szCs w:val="24"/>
        </w:rPr>
        <w:t>Entscheidungsfindung über Symbolkarten- Das Kind darf zum Beispiel anhand einer Karte entscheiden, ob es in den Garten möchte oder lieber im Gruppenraum bei einem Angebot mitmacht. Es entsteht eine Teilgruppe und jedes Kind darf seinem Bedürfnis nachgehen.</w:t>
      </w:r>
    </w:p>
    <w:p w14:paraId="273BB23D" w14:textId="77777777" w:rsidR="005F7438" w:rsidRPr="00525A1B" w:rsidRDefault="005F7438" w:rsidP="009E066A">
      <w:pPr>
        <w:pStyle w:val="Listenabsatz"/>
        <w:ind w:left="709"/>
        <w:rPr>
          <w:rFonts w:asciiTheme="minorHAnsi" w:hAnsiTheme="minorHAnsi" w:cs="Arial"/>
        </w:rPr>
      </w:pPr>
    </w:p>
    <w:p w14:paraId="3831A0A8" w14:textId="77777777" w:rsidR="005F7438" w:rsidRPr="00525A1B" w:rsidRDefault="005F7438" w:rsidP="009E066A">
      <w:pPr>
        <w:ind w:left="709"/>
        <w:rPr>
          <w:rFonts w:asciiTheme="minorHAnsi" w:hAnsiTheme="minorHAnsi" w:cs="Arial"/>
        </w:rPr>
      </w:pPr>
      <w:r w:rsidRPr="00525A1B">
        <w:rPr>
          <w:rFonts w:asciiTheme="minorHAnsi" w:hAnsiTheme="minorHAnsi" w:cs="Arial"/>
        </w:rPr>
        <w:t>Natürlich bedeutet das Recht auf Mitbestimmung, Mitentscheiden und Selbstentscheiden nicht, dass jedes Kind immer machen darf, was es will. Bedürfnisse der anderen Kinder in der Gruppe müssen schließlich berücksichtigt werden. Partizipation erfordert deshalb Regeln und Rituale, die den Kindern Orientierung geben.</w:t>
      </w:r>
    </w:p>
    <w:p w14:paraId="62ED2658" w14:textId="77777777" w:rsidR="005F7438" w:rsidRPr="00525A1B" w:rsidRDefault="005F7438" w:rsidP="009E066A">
      <w:pPr>
        <w:pStyle w:val="Listenabsatz"/>
        <w:ind w:left="709"/>
        <w:rPr>
          <w:rFonts w:asciiTheme="minorHAnsi" w:hAnsiTheme="minorHAnsi" w:cs="Arial"/>
        </w:rPr>
      </w:pPr>
    </w:p>
    <w:p w14:paraId="59F69785" w14:textId="671A2919" w:rsidR="005F7438" w:rsidRPr="00351F3F" w:rsidRDefault="005F7438" w:rsidP="009E066A">
      <w:pPr>
        <w:pStyle w:val="Listenabsatz"/>
        <w:numPr>
          <w:ilvl w:val="0"/>
          <w:numId w:val="31"/>
        </w:numPr>
        <w:spacing w:after="200" w:line="276" w:lineRule="auto"/>
        <w:ind w:left="709"/>
        <w:contextualSpacing/>
        <w:rPr>
          <w:rFonts w:asciiTheme="minorHAnsi" w:hAnsiTheme="minorHAnsi" w:cs="Arial"/>
          <w:sz w:val="24"/>
          <w:szCs w:val="24"/>
        </w:rPr>
      </w:pPr>
      <w:r w:rsidRPr="00351F3F">
        <w:rPr>
          <w:rFonts w:asciiTheme="minorHAnsi" w:hAnsiTheme="minorHAnsi" w:cs="Arial"/>
          <w:sz w:val="24"/>
          <w:szCs w:val="24"/>
        </w:rPr>
        <w:t>Aktionskarten: Ich mach das wieder gut! Die Kinder dürfen sich diese Karten jederzeit holen, wenn sie das Gefühl haben, dass ihnen eine Karte in einer gewissen Situation helfen könnte. Diese dürfen sie dann Hochheben und der Gruppe (Wir sind leise und hören einander zu) oder nur einem betroffenen Kind (zum Beispiel die Karte: Baue es wieder auf oder hilf deinem Freund, sich wieder sauber zu machen) präsentieren. So können auch schüchterne Kinder zu Wort kommen, ohne dass sie sprechen müssen.</w:t>
      </w:r>
    </w:p>
    <w:p w14:paraId="71A795F8" w14:textId="77777777" w:rsidR="005F7438" w:rsidRPr="00525A1B" w:rsidRDefault="005F7438" w:rsidP="005F7438">
      <w:pPr>
        <w:pStyle w:val="Listenabsatz"/>
        <w:spacing w:after="200" w:line="276" w:lineRule="auto"/>
        <w:ind w:left="2160"/>
        <w:contextualSpacing/>
        <w:rPr>
          <w:rFonts w:asciiTheme="minorHAnsi" w:hAnsiTheme="minorHAnsi" w:cs="Arial"/>
        </w:rPr>
      </w:pPr>
    </w:p>
    <w:p w14:paraId="026F2F55" w14:textId="77777777" w:rsidR="005F7438" w:rsidRPr="00351F3F" w:rsidRDefault="005F7438" w:rsidP="009E066A">
      <w:pPr>
        <w:pStyle w:val="Listenabsatz"/>
        <w:numPr>
          <w:ilvl w:val="4"/>
          <w:numId w:val="1"/>
        </w:numPr>
        <w:spacing w:before="240"/>
        <w:ind w:left="426" w:hanging="357"/>
        <w:jc w:val="both"/>
        <w:rPr>
          <w:rFonts w:asciiTheme="minorHAnsi" w:hAnsiTheme="minorHAnsi" w:cs="Arial"/>
          <w:b/>
          <w:bCs/>
          <w:sz w:val="24"/>
          <w:szCs w:val="24"/>
        </w:rPr>
      </w:pPr>
      <w:r w:rsidRPr="00351F3F">
        <w:rPr>
          <w:rFonts w:asciiTheme="minorHAnsi" w:hAnsiTheme="minorHAnsi" w:cs="Arial"/>
          <w:b/>
          <w:bCs/>
          <w:sz w:val="24"/>
          <w:szCs w:val="24"/>
        </w:rPr>
        <w:t>Informationen an Kinder, Eltern und die Öffentlichkeit über das Kinderschutzkonzept</w:t>
      </w:r>
    </w:p>
    <w:p w14:paraId="7E7786A6" w14:textId="77777777" w:rsidR="005F7438" w:rsidRPr="00351F3F" w:rsidRDefault="005F7438" w:rsidP="009E066A">
      <w:pPr>
        <w:pStyle w:val="Listenabsatz"/>
        <w:spacing w:before="120"/>
        <w:ind w:left="142"/>
        <w:jc w:val="both"/>
        <w:rPr>
          <w:rFonts w:asciiTheme="minorHAnsi" w:hAnsiTheme="minorHAnsi" w:cs="Arial"/>
          <w:sz w:val="24"/>
          <w:szCs w:val="24"/>
        </w:rPr>
      </w:pPr>
      <w:r w:rsidRPr="00351F3F">
        <w:rPr>
          <w:rFonts w:asciiTheme="minorHAnsi" w:hAnsiTheme="minorHAnsi" w:cs="Arial"/>
          <w:sz w:val="24"/>
          <w:szCs w:val="24"/>
        </w:rPr>
        <w:t>Wir informieren Eltern, Kinder und die Öffentlichkeit in passender Form darüber, dass wir ein Kinderschutzkonzept entwickelt haben.</w:t>
      </w:r>
    </w:p>
    <w:p w14:paraId="4A759D0A" w14:textId="7DDC070E" w:rsidR="00C736F0" w:rsidRDefault="005F7438" w:rsidP="009E066A">
      <w:pPr>
        <w:pStyle w:val="Listenabsatz"/>
        <w:spacing w:before="120"/>
        <w:ind w:left="142"/>
        <w:jc w:val="both"/>
        <w:rPr>
          <w:rFonts w:asciiTheme="minorHAnsi" w:hAnsiTheme="minorHAnsi" w:cs="Arial"/>
          <w:sz w:val="24"/>
          <w:szCs w:val="24"/>
        </w:rPr>
      </w:pPr>
      <w:r w:rsidRPr="00351F3F">
        <w:rPr>
          <w:rFonts w:asciiTheme="minorHAnsi" w:hAnsiTheme="minorHAnsi" w:cs="Arial"/>
          <w:sz w:val="24"/>
          <w:szCs w:val="24"/>
        </w:rPr>
        <w:t xml:space="preserve">Dazu veröffentlichen wir eine Kurzfassung des Konzepts in der wir kurz unser Konzept beschreiben, welche Haltung wir leben, welche Regeln für die Mitarbeiter*innen gelten und wohin sich Erwachsene und Kinder im Falle einer Beschwerde wenden können. </w:t>
      </w:r>
    </w:p>
    <w:p w14:paraId="2AD3CED0" w14:textId="268A5B69" w:rsidR="008F6E57" w:rsidRPr="00C736F0" w:rsidRDefault="00C736F0">
      <w:pPr>
        <w:widowControl/>
        <w:suppressAutoHyphens w:val="0"/>
        <w:rPr>
          <w:rFonts w:asciiTheme="minorHAnsi" w:eastAsia="Calibri" w:hAnsiTheme="minorHAnsi" w:cs="Arial"/>
          <w:kern w:val="0"/>
          <w:lang w:val="de-AT" w:eastAsia="en-US" w:bidi="ar-SA"/>
        </w:rPr>
      </w:pPr>
      <w:r>
        <w:rPr>
          <w:rFonts w:asciiTheme="minorHAnsi" w:hAnsiTheme="minorHAnsi" w:cs="Arial"/>
        </w:rPr>
        <w:br w:type="page"/>
      </w:r>
    </w:p>
    <w:p w14:paraId="4777AC88" w14:textId="1E41AC39" w:rsidR="0000323F" w:rsidRPr="00525A1B" w:rsidRDefault="0000323F" w:rsidP="00525A1B">
      <w:pPr>
        <w:pStyle w:val="berschrift1"/>
      </w:pPr>
      <w:bookmarkStart w:id="35" w:name="_Toc144232113"/>
      <w:r w:rsidRPr="00525A1B">
        <w:lastRenderedPageBreak/>
        <w:t>Präventionsmaßnahmen</w:t>
      </w:r>
      <w:bookmarkEnd w:id="35"/>
    </w:p>
    <w:p w14:paraId="311EEF95" w14:textId="77777777" w:rsidR="005F7438" w:rsidRPr="00525A1B" w:rsidRDefault="005F7438" w:rsidP="005F7438">
      <w:pPr>
        <w:rPr>
          <w:rFonts w:asciiTheme="minorHAnsi" w:hAnsiTheme="minorHAnsi" w:cs="Arial"/>
        </w:rPr>
      </w:pPr>
    </w:p>
    <w:p w14:paraId="1BF67B94" w14:textId="77777777" w:rsidR="004A1E63" w:rsidRPr="00525A1B" w:rsidRDefault="004A1E63">
      <w:pPr>
        <w:pStyle w:val="Listenabsatz"/>
        <w:keepNext/>
        <w:keepLines/>
        <w:numPr>
          <w:ilvl w:val="0"/>
          <w:numId w:val="21"/>
        </w:numPr>
        <w:ind w:left="431" w:hanging="431"/>
        <w:outlineLvl w:val="1"/>
        <w:rPr>
          <w:rFonts w:asciiTheme="minorHAnsi" w:eastAsia="Times New Roman" w:hAnsiTheme="minorHAnsi" w:cs="Arial"/>
          <w:b/>
          <w:bCs/>
          <w:vanish/>
          <w:color w:val="FFFFFF" w:themeColor="background1"/>
          <w:sz w:val="24"/>
          <w:szCs w:val="24"/>
          <w:lang w:eastAsia="de-AT"/>
        </w:rPr>
      </w:pPr>
      <w:bookmarkStart w:id="36" w:name="_Toc116245901"/>
      <w:bookmarkStart w:id="37" w:name="_Toc116246673"/>
      <w:bookmarkStart w:id="38" w:name="_Toc141183044"/>
      <w:bookmarkStart w:id="39" w:name="_Toc144232114"/>
      <w:bookmarkEnd w:id="36"/>
      <w:bookmarkEnd w:id="37"/>
      <w:bookmarkEnd w:id="38"/>
      <w:bookmarkEnd w:id="39"/>
    </w:p>
    <w:p w14:paraId="744759BA" w14:textId="4D56F4B4" w:rsidR="00D7162D" w:rsidRPr="00525A1B" w:rsidRDefault="00D7162D" w:rsidP="00525A1B">
      <w:pPr>
        <w:pStyle w:val="berschrift2"/>
      </w:pPr>
      <w:bookmarkStart w:id="40" w:name="_Toc144232115"/>
      <w:r w:rsidRPr="00525A1B">
        <w:t>Personal und Personalmanagement</w:t>
      </w:r>
      <w:bookmarkEnd w:id="40"/>
    </w:p>
    <w:p w14:paraId="532F6C27" w14:textId="4A232F7F" w:rsidR="007A587F" w:rsidRPr="007A587F" w:rsidRDefault="009F3184" w:rsidP="007A587F">
      <w:pPr>
        <w:pStyle w:val="Listenabsatz"/>
        <w:numPr>
          <w:ilvl w:val="0"/>
          <w:numId w:val="13"/>
        </w:numPr>
        <w:autoSpaceDE w:val="0"/>
        <w:autoSpaceDN w:val="0"/>
        <w:adjustRightInd w:val="0"/>
        <w:spacing w:before="240"/>
        <w:ind w:left="567"/>
        <w:rPr>
          <w:rFonts w:asciiTheme="minorHAnsi" w:eastAsia="Times New Roman" w:hAnsiTheme="minorHAnsi" w:cs="Arial"/>
          <w:b/>
          <w:sz w:val="24"/>
          <w:szCs w:val="24"/>
          <w:lang w:eastAsia="de-AT"/>
        </w:rPr>
      </w:pPr>
      <w:r w:rsidRPr="007C27C4">
        <w:rPr>
          <w:rFonts w:asciiTheme="minorHAnsi" w:eastAsia="Times New Roman" w:hAnsiTheme="minorHAnsi" w:cs="Arial"/>
          <w:b/>
          <w:sz w:val="24"/>
          <w:szCs w:val="24"/>
          <w:lang w:eastAsia="de-AT"/>
        </w:rPr>
        <w:t>Standards für die Personalpolitik unserer Einrichtung</w:t>
      </w:r>
      <w:r w:rsidR="00E50663" w:rsidRPr="007C27C4">
        <w:rPr>
          <w:rFonts w:asciiTheme="minorHAnsi" w:eastAsia="Times New Roman" w:hAnsiTheme="minorHAnsi" w:cs="Arial"/>
          <w:b/>
          <w:sz w:val="24"/>
          <w:szCs w:val="24"/>
          <w:lang w:eastAsia="de-AT"/>
        </w:rPr>
        <w:t xml:space="preserve"> </w:t>
      </w:r>
    </w:p>
    <w:p w14:paraId="72D18DF8" w14:textId="77777777" w:rsidR="007A587F" w:rsidRDefault="007A587F" w:rsidP="007A587F">
      <w:pPr>
        <w:pStyle w:val="Endnotentext"/>
        <w:widowControl w:val="0"/>
        <w:numPr>
          <w:ilvl w:val="0"/>
          <w:numId w:val="41"/>
        </w:numPr>
        <w:spacing w:before="120"/>
        <w:ind w:right="-1"/>
        <w:rPr>
          <w:rFonts w:cs="Arial"/>
          <w:b/>
          <w:bCs/>
          <w:sz w:val="24"/>
          <w:szCs w:val="24"/>
        </w:rPr>
      </w:pPr>
      <w:r w:rsidRPr="007A587F">
        <w:rPr>
          <w:rFonts w:cs="Arial"/>
          <w:b/>
          <w:bCs/>
          <w:sz w:val="24"/>
          <w:szCs w:val="24"/>
        </w:rPr>
        <w:t>Rollen und Verantwortlichkeiten</w:t>
      </w:r>
    </w:p>
    <w:p w14:paraId="6AA6C645" w14:textId="2120650E" w:rsidR="007A587F" w:rsidRPr="007A587F" w:rsidRDefault="007A587F" w:rsidP="007A587F">
      <w:pPr>
        <w:pStyle w:val="Endnotentext"/>
        <w:widowControl w:val="0"/>
        <w:spacing w:before="120"/>
        <w:ind w:left="720" w:right="-1"/>
        <w:rPr>
          <w:rFonts w:cs="Arial"/>
          <w:b/>
          <w:bCs/>
          <w:sz w:val="24"/>
          <w:szCs w:val="24"/>
        </w:rPr>
      </w:pPr>
      <w:r w:rsidRPr="007A587F">
        <w:rPr>
          <w:sz w:val="24"/>
          <w:szCs w:val="24"/>
        </w:rPr>
        <w:t xml:space="preserve">Der </w:t>
      </w:r>
      <w:r w:rsidRPr="007A587F">
        <w:rPr>
          <w:b/>
          <w:bCs/>
          <w:sz w:val="24"/>
          <w:szCs w:val="24"/>
        </w:rPr>
        <w:t xml:space="preserve">Leiterin der Kinderbetreuungseinrichtung </w:t>
      </w:r>
      <w:r w:rsidRPr="007A587F">
        <w:rPr>
          <w:sz w:val="24"/>
          <w:szCs w:val="24"/>
        </w:rPr>
        <w:t>obliegt die pädagogische, administrative und organisatorische Leitung</w:t>
      </w:r>
      <w:r w:rsidRPr="007A587F">
        <w:rPr>
          <w:b/>
          <w:bCs/>
          <w:sz w:val="24"/>
          <w:szCs w:val="24"/>
        </w:rPr>
        <w:t xml:space="preserve">. </w:t>
      </w:r>
      <w:r w:rsidRPr="007A587F">
        <w:rPr>
          <w:sz w:val="24"/>
          <w:szCs w:val="24"/>
        </w:rPr>
        <w:t>Pädagogische Leitungsaufgaben sind beispielsweise die Wahrnehmung der fachlichen Dienstaufsicht, die Einteilung der Gruppen sowie die Koordination und Zusammenarbeit mit den Eltern. Zu den administrativen und organisatorischen Leitungsaufgaben zählen unter anderem die Erstellung des Dienstplans, die Abstimmung mit dem Bürgermeister und die Wahrnehmung der Verantwortung als Dienstvorgesetzte.</w:t>
      </w:r>
    </w:p>
    <w:p w14:paraId="5F791490" w14:textId="6EE5DB09" w:rsidR="007A587F" w:rsidRDefault="007A587F" w:rsidP="007A587F">
      <w:pPr>
        <w:widowControl/>
        <w:shd w:val="clear" w:color="auto" w:fill="FFFFFF"/>
        <w:suppressAutoHyphens w:val="0"/>
        <w:spacing w:before="100" w:beforeAutospacing="1" w:after="100" w:afterAutospacing="1"/>
        <w:ind w:left="709"/>
        <w:rPr>
          <w:rFonts w:asciiTheme="minorHAnsi" w:eastAsia="Arial Unicode MS" w:hAnsiTheme="minorHAnsi" w:cstheme="majorHAnsi"/>
        </w:rPr>
      </w:pPr>
      <w:r w:rsidRPr="007A587F">
        <w:rPr>
          <w:rFonts w:asciiTheme="minorHAnsi" w:hAnsiTheme="minorHAnsi"/>
        </w:rPr>
        <w:t xml:space="preserve">Jede Kindergarten- und Krippengruppe wird von einer </w:t>
      </w:r>
      <w:r w:rsidRPr="007A587F">
        <w:rPr>
          <w:rFonts w:asciiTheme="minorHAnsi" w:hAnsiTheme="minorHAnsi"/>
          <w:b/>
          <w:bCs/>
        </w:rPr>
        <w:t>pädagogischen Fachkraft</w:t>
      </w:r>
      <w:r w:rsidRPr="007A587F">
        <w:rPr>
          <w:rFonts w:asciiTheme="minorHAnsi" w:hAnsiTheme="minorHAnsi"/>
        </w:rPr>
        <w:t xml:space="preserve"> geleitet. Zu</w:t>
      </w:r>
      <w:r>
        <w:rPr>
          <w:rFonts w:asciiTheme="minorHAnsi" w:hAnsiTheme="minorHAnsi"/>
        </w:rPr>
        <w:t xml:space="preserve"> ihren Aufgaben zählen zum Beispiel die </w:t>
      </w:r>
      <w:r w:rsidRPr="007A587F">
        <w:rPr>
          <w:rFonts w:asciiTheme="minorHAnsi" w:eastAsia="Arial Unicode MS" w:hAnsiTheme="minorHAnsi" w:cstheme="majorHAnsi"/>
        </w:rPr>
        <w:t>Planung, Vorbereitung, Durchführung und Reflexion der pädagogischen Arbeit unter Berücksichtigung der Interessen und Bedürfnisse der Kinder und der jeweiligen Situation</w:t>
      </w:r>
      <w:r>
        <w:rPr>
          <w:rFonts w:asciiTheme="minorHAnsi" w:eastAsia="Arial Unicode MS" w:hAnsiTheme="minorHAnsi" w:cstheme="majorHAnsi"/>
        </w:rPr>
        <w:t>,</w:t>
      </w:r>
      <w:r w:rsidRPr="007A587F">
        <w:rPr>
          <w:rFonts w:asciiTheme="minorHAnsi" w:eastAsia="Arial Unicode MS" w:hAnsiTheme="minorHAnsi" w:cstheme="majorHAnsi"/>
        </w:rPr>
        <w:t xml:space="preserve"> </w:t>
      </w:r>
      <w:r>
        <w:rPr>
          <w:rFonts w:asciiTheme="minorHAnsi" w:eastAsia="Arial Unicode MS" w:hAnsiTheme="minorHAnsi" w:cstheme="majorHAnsi"/>
        </w:rPr>
        <w:t xml:space="preserve">die </w:t>
      </w:r>
      <w:r w:rsidRPr="007A587F">
        <w:rPr>
          <w:rFonts w:asciiTheme="minorHAnsi" w:eastAsia="Arial Unicode MS" w:hAnsiTheme="minorHAnsi" w:cstheme="majorHAnsi"/>
        </w:rPr>
        <w:t>Erfüllung der Aufsichtspflicht und der allgemeinen Dienstpflichten</w:t>
      </w:r>
      <w:r>
        <w:rPr>
          <w:rFonts w:asciiTheme="minorHAnsi" w:eastAsia="Arial Unicode MS" w:hAnsiTheme="minorHAnsi" w:cstheme="majorHAnsi"/>
        </w:rPr>
        <w:t xml:space="preserve">, die </w:t>
      </w:r>
      <w:r w:rsidRPr="007A587F">
        <w:rPr>
          <w:rFonts w:asciiTheme="minorHAnsi" w:eastAsia="Arial Unicode MS" w:hAnsiTheme="minorHAnsi" w:cstheme="majorHAnsi"/>
        </w:rPr>
        <w:t>Einbeziehung</w:t>
      </w:r>
      <w:r>
        <w:rPr>
          <w:rFonts w:asciiTheme="minorHAnsi" w:eastAsia="Arial Unicode MS" w:hAnsiTheme="minorHAnsi" w:cstheme="majorHAnsi"/>
        </w:rPr>
        <w:t xml:space="preserve"> </w:t>
      </w:r>
      <w:r w:rsidRPr="007A587F">
        <w:rPr>
          <w:rFonts w:asciiTheme="minorHAnsi" w:eastAsia="Arial Unicode MS" w:hAnsiTheme="minorHAnsi" w:cstheme="majorHAnsi"/>
        </w:rPr>
        <w:t>der</w:t>
      </w:r>
      <w:r>
        <w:rPr>
          <w:rFonts w:asciiTheme="minorHAnsi" w:eastAsia="Arial Unicode MS" w:hAnsiTheme="minorHAnsi" w:cstheme="majorHAnsi"/>
        </w:rPr>
        <w:t xml:space="preserve"> </w:t>
      </w:r>
      <w:r w:rsidRPr="007A587F">
        <w:rPr>
          <w:rFonts w:asciiTheme="minorHAnsi" w:eastAsia="Arial Unicode MS" w:hAnsiTheme="minorHAnsi" w:cstheme="majorHAnsi"/>
        </w:rPr>
        <w:t xml:space="preserve">Grundlagendokumente </w:t>
      </w:r>
      <w:r>
        <w:rPr>
          <w:rFonts w:asciiTheme="minorHAnsi" w:eastAsia="Arial Unicode MS" w:hAnsiTheme="minorHAnsi" w:cstheme="majorHAnsi"/>
        </w:rPr>
        <w:t xml:space="preserve">sowie die </w:t>
      </w:r>
      <w:r w:rsidRPr="007A587F">
        <w:rPr>
          <w:rFonts w:asciiTheme="minorHAnsi" w:eastAsia="Arial Unicode MS" w:hAnsiTheme="minorHAnsi" w:cstheme="majorHAnsi"/>
        </w:rPr>
        <w:t>Beobachtungsdokumentation</w:t>
      </w:r>
      <w:r>
        <w:rPr>
          <w:rFonts w:asciiTheme="minorHAnsi" w:eastAsia="Arial Unicode MS" w:hAnsiTheme="minorHAnsi" w:cstheme="majorHAnsi"/>
        </w:rPr>
        <w:t xml:space="preserve"> </w:t>
      </w:r>
      <w:r w:rsidRPr="007A587F">
        <w:rPr>
          <w:rFonts w:asciiTheme="minorHAnsi" w:eastAsia="Arial Unicode MS" w:hAnsiTheme="minorHAnsi" w:cstheme="majorHAnsi"/>
        </w:rPr>
        <w:t>jedes</w:t>
      </w:r>
      <w:r>
        <w:rPr>
          <w:rFonts w:asciiTheme="minorHAnsi" w:eastAsia="Arial Unicode MS" w:hAnsiTheme="minorHAnsi" w:cstheme="majorHAnsi"/>
        </w:rPr>
        <w:t xml:space="preserve"> </w:t>
      </w:r>
      <w:r w:rsidRPr="007A587F">
        <w:rPr>
          <w:rFonts w:asciiTheme="minorHAnsi" w:eastAsia="Arial Unicode MS" w:hAnsiTheme="minorHAnsi" w:cstheme="majorHAnsi"/>
        </w:rPr>
        <w:t>Kindes</w:t>
      </w:r>
      <w:r>
        <w:rPr>
          <w:rFonts w:asciiTheme="minorHAnsi" w:eastAsia="Arial Unicode MS" w:hAnsiTheme="minorHAnsi" w:cstheme="majorHAnsi"/>
        </w:rPr>
        <w:t>.</w:t>
      </w:r>
    </w:p>
    <w:p w14:paraId="650A2635" w14:textId="1DA89A0F" w:rsidR="007A587F" w:rsidRPr="007A587F" w:rsidRDefault="007A587F" w:rsidP="007A587F">
      <w:pPr>
        <w:widowControl/>
        <w:shd w:val="clear" w:color="auto" w:fill="FFFFFF"/>
        <w:suppressAutoHyphens w:val="0"/>
        <w:spacing w:before="100" w:beforeAutospacing="1" w:after="100" w:afterAutospacing="1"/>
        <w:ind w:left="709"/>
        <w:rPr>
          <w:rFonts w:asciiTheme="minorHAnsi" w:eastAsia="Arial Unicode MS" w:hAnsiTheme="minorHAnsi" w:cstheme="majorHAnsi"/>
        </w:rPr>
      </w:pPr>
      <w:r>
        <w:rPr>
          <w:rFonts w:asciiTheme="minorHAnsi" w:eastAsia="Arial Unicode MS" w:hAnsiTheme="minorHAnsi" w:cstheme="majorHAnsi"/>
        </w:rPr>
        <w:t xml:space="preserve">Außerdem ist in jeder Kindergarten- und Kinderkrippengruppe zusätzlich eine </w:t>
      </w:r>
      <w:r w:rsidRPr="007A587F">
        <w:rPr>
          <w:rFonts w:asciiTheme="minorHAnsi" w:eastAsia="Arial Unicode MS" w:hAnsiTheme="minorHAnsi" w:cstheme="majorHAnsi"/>
          <w:b/>
          <w:bCs/>
        </w:rPr>
        <w:t>pädagogische Hilfskraft</w:t>
      </w:r>
      <w:r>
        <w:rPr>
          <w:rFonts w:asciiTheme="minorHAnsi" w:eastAsia="Arial Unicode MS" w:hAnsiTheme="minorHAnsi" w:cstheme="majorHAnsi"/>
        </w:rPr>
        <w:t xml:space="preserve"> tätig. Ihre Aufgaben sind unter anderem die Mithilfe und Mitverantwortung bei der Bildung, Erziehung und Betreuung der Kinder unter der Anleitung der pädagogischen Fachkraft, die Übernahme von Aufgaben im hygienischen, pflegerischen und hauswirtschaftlichen Bereich, sowie die Pflege und Instandhaltung von Spielbereichen und Materialien.</w:t>
      </w:r>
    </w:p>
    <w:p w14:paraId="2A7C70B7" w14:textId="6A475DA0" w:rsidR="00D7162D" w:rsidRPr="007C27C4" w:rsidRDefault="00D7162D" w:rsidP="007A587F">
      <w:pPr>
        <w:pStyle w:val="Endnotentext"/>
        <w:widowControl w:val="0"/>
        <w:numPr>
          <w:ilvl w:val="0"/>
          <w:numId w:val="3"/>
        </w:numPr>
        <w:spacing w:before="120"/>
        <w:ind w:left="709" w:right="-1" w:hanging="425"/>
        <w:rPr>
          <w:rFonts w:cs="Arial"/>
          <w:sz w:val="24"/>
          <w:szCs w:val="24"/>
        </w:rPr>
      </w:pPr>
      <w:r w:rsidRPr="007C27C4">
        <w:rPr>
          <w:rFonts w:cs="Arial"/>
          <w:b/>
          <w:bCs/>
          <w:sz w:val="24"/>
          <w:szCs w:val="24"/>
        </w:rPr>
        <w:t>Personalauswahl</w:t>
      </w:r>
      <w:r w:rsidR="002A7300" w:rsidRPr="007C27C4">
        <w:rPr>
          <w:rFonts w:cs="Arial"/>
          <w:b/>
          <w:bCs/>
          <w:sz w:val="24"/>
          <w:szCs w:val="24"/>
        </w:rPr>
        <w:br/>
      </w:r>
      <w:r w:rsidR="00740CAD">
        <w:rPr>
          <w:rFonts w:cs="Arial"/>
          <w:sz w:val="24"/>
          <w:szCs w:val="24"/>
        </w:rPr>
        <w:t>Die Personalauswahl erfolgt nach einer öffentlichen Stellenausschreibung vonseiten der Gemeinde und wird in gemeinsamer Absprache zwischen Gemeinde und Kindergartenleitung durchgeführt. Hierbei ist ein aktueller Strafregisterauszug vorzulegen.</w:t>
      </w:r>
    </w:p>
    <w:p w14:paraId="70C1F138" w14:textId="77777777" w:rsidR="00D7162D" w:rsidRPr="007C27C4" w:rsidRDefault="00D7162D" w:rsidP="007A587F">
      <w:pPr>
        <w:pStyle w:val="Endnotentext"/>
        <w:widowControl w:val="0"/>
        <w:numPr>
          <w:ilvl w:val="0"/>
          <w:numId w:val="3"/>
        </w:numPr>
        <w:spacing w:before="120"/>
        <w:ind w:left="709" w:right="-1" w:hanging="425"/>
        <w:rPr>
          <w:rFonts w:cs="Arial"/>
          <w:b/>
          <w:bCs/>
          <w:sz w:val="24"/>
          <w:szCs w:val="24"/>
        </w:rPr>
      </w:pPr>
      <w:r w:rsidRPr="007C27C4">
        <w:rPr>
          <w:rFonts w:cs="Arial"/>
          <w:b/>
          <w:bCs/>
          <w:sz w:val="24"/>
          <w:szCs w:val="24"/>
        </w:rPr>
        <w:t>Personalentwicklung und -management</w:t>
      </w:r>
    </w:p>
    <w:p w14:paraId="5B4FDB71" w14:textId="4947C946" w:rsidR="00D7162D" w:rsidRPr="007C27C4" w:rsidRDefault="004A4C17" w:rsidP="007A587F">
      <w:pPr>
        <w:widowControl/>
        <w:suppressAutoHyphens w:val="0"/>
        <w:ind w:left="709"/>
        <w:rPr>
          <w:rFonts w:asciiTheme="minorHAnsi" w:hAnsiTheme="minorHAnsi" w:cs="Arial"/>
        </w:rPr>
      </w:pPr>
      <w:r w:rsidRPr="007C27C4">
        <w:rPr>
          <w:rFonts w:asciiTheme="minorHAnsi" w:hAnsiTheme="minorHAnsi" w:cs="Arial"/>
        </w:rPr>
        <w:t>Wir sorgen für eine Sensibilisierung aller Mitarbeitenden, u</w:t>
      </w:r>
      <w:r w:rsidR="00D7162D" w:rsidRPr="007C27C4">
        <w:rPr>
          <w:rFonts w:asciiTheme="minorHAnsi" w:hAnsiTheme="minorHAnsi" w:cs="Arial"/>
        </w:rPr>
        <w:t xml:space="preserve">m das Kinderschutzkonzept innerhalb </w:t>
      </w:r>
      <w:r w:rsidRPr="007C27C4">
        <w:rPr>
          <w:rFonts w:asciiTheme="minorHAnsi" w:hAnsiTheme="minorHAnsi" w:cs="Arial"/>
        </w:rPr>
        <w:t>unserer</w:t>
      </w:r>
      <w:r w:rsidR="00D7162D" w:rsidRPr="007C27C4">
        <w:rPr>
          <w:rFonts w:asciiTheme="minorHAnsi" w:hAnsiTheme="minorHAnsi" w:cs="Arial"/>
        </w:rPr>
        <w:t xml:space="preserve"> Einrichtung zu verankern. </w:t>
      </w:r>
    </w:p>
    <w:p w14:paraId="21A25FAF" w14:textId="3B4C9F37" w:rsidR="00D7162D" w:rsidRPr="007C27C4" w:rsidRDefault="00D36D66" w:rsidP="007A587F">
      <w:pPr>
        <w:widowControl/>
        <w:suppressAutoHyphens w:val="0"/>
        <w:spacing w:before="60"/>
        <w:ind w:left="709"/>
        <w:rPr>
          <w:rFonts w:asciiTheme="minorHAnsi" w:hAnsiTheme="minorHAnsi" w:cs="Arial"/>
        </w:rPr>
      </w:pPr>
      <w:r w:rsidRPr="007C27C4">
        <w:rPr>
          <w:rFonts w:asciiTheme="minorHAnsi" w:hAnsiTheme="minorHAnsi" w:cs="Arial"/>
        </w:rPr>
        <w:t>Wir verpflichten uns, unsere</w:t>
      </w:r>
      <w:r w:rsidR="00D7162D" w:rsidRPr="007C27C4">
        <w:rPr>
          <w:rFonts w:asciiTheme="minorHAnsi" w:hAnsiTheme="minorHAnsi" w:cs="Arial"/>
        </w:rPr>
        <w:t xml:space="preserve"> Mitarbeiter*innen - abgestimmt auf ihre jeweiligen Vorerfahrungen - entsprechende Schulungen (zum internen </w:t>
      </w:r>
      <w:r w:rsidRPr="007C27C4">
        <w:rPr>
          <w:rFonts w:asciiTheme="minorHAnsi" w:hAnsiTheme="minorHAnsi" w:cs="Arial"/>
        </w:rPr>
        <w:t>Kinders</w:t>
      </w:r>
      <w:r w:rsidR="00D7162D" w:rsidRPr="007C27C4">
        <w:rPr>
          <w:rFonts w:asciiTheme="minorHAnsi" w:hAnsiTheme="minorHAnsi" w:cs="Arial"/>
        </w:rPr>
        <w:t>chutzkonzept, Verfahren und Ansprechpersonen, Kinderrechte, unterschiedlichen Formen von Gewalt, Gewaltprävention</w:t>
      </w:r>
      <w:r w:rsidR="00461842" w:rsidRPr="007C27C4">
        <w:rPr>
          <w:rFonts w:asciiTheme="minorHAnsi" w:hAnsiTheme="minorHAnsi" w:cs="Arial"/>
        </w:rPr>
        <w:t>, Sexualpädagogik</w:t>
      </w:r>
      <w:r w:rsidR="00E9097B" w:rsidRPr="007C27C4">
        <w:rPr>
          <w:rFonts w:asciiTheme="minorHAnsi" w:hAnsiTheme="minorHAnsi" w:cs="Arial"/>
        </w:rPr>
        <w:t xml:space="preserve"> - Umgang mit kindlicher Sexualität (Doktorspiele Rahmen &amp; Grenzen </w:t>
      </w:r>
      <w:r w:rsidR="00461842" w:rsidRPr="007C27C4">
        <w:rPr>
          <w:rFonts w:asciiTheme="minorHAnsi" w:hAnsiTheme="minorHAnsi" w:cs="Arial"/>
        </w:rPr>
        <w:t xml:space="preserve">,…) </w:t>
      </w:r>
      <w:r w:rsidR="00D7162D" w:rsidRPr="007C27C4">
        <w:rPr>
          <w:rFonts w:asciiTheme="minorHAnsi" w:hAnsiTheme="minorHAnsi" w:cs="Arial"/>
        </w:rPr>
        <w:t>zukommen zu lassen mit de</w:t>
      </w:r>
      <w:r w:rsidR="00461842" w:rsidRPr="007C27C4">
        <w:rPr>
          <w:rFonts w:asciiTheme="minorHAnsi" w:hAnsiTheme="minorHAnsi" w:cs="Arial"/>
        </w:rPr>
        <w:t>m</w:t>
      </w:r>
      <w:r w:rsidR="00E9097B" w:rsidRPr="007C27C4">
        <w:rPr>
          <w:rFonts w:asciiTheme="minorHAnsi" w:hAnsiTheme="minorHAnsi" w:cs="Arial"/>
        </w:rPr>
        <w:t xml:space="preserve"> </w:t>
      </w:r>
      <w:r w:rsidR="00D7162D" w:rsidRPr="007C27C4">
        <w:rPr>
          <w:rFonts w:asciiTheme="minorHAnsi" w:hAnsiTheme="minorHAnsi" w:cs="Arial"/>
        </w:rPr>
        <w:t>Ziel</w:t>
      </w:r>
      <w:r w:rsidR="008570C6" w:rsidRPr="007C27C4">
        <w:rPr>
          <w:rFonts w:asciiTheme="minorHAnsi" w:hAnsiTheme="minorHAnsi" w:cs="Arial"/>
        </w:rPr>
        <w:t>,</w:t>
      </w:r>
      <w:r w:rsidR="00D7162D" w:rsidRPr="007C27C4">
        <w:rPr>
          <w:rFonts w:asciiTheme="minorHAnsi" w:hAnsiTheme="minorHAnsi" w:cs="Arial"/>
        </w:rPr>
        <w:t xml:space="preserve"> ein</w:t>
      </w:r>
      <w:r w:rsidRPr="007C27C4">
        <w:rPr>
          <w:rFonts w:asciiTheme="minorHAnsi" w:hAnsiTheme="minorHAnsi" w:cs="Arial"/>
        </w:rPr>
        <w:t xml:space="preserve"> für den Kinderschutz</w:t>
      </w:r>
      <w:r w:rsidR="00D7162D" w:rsidRPr="007C27C4">
        <w:rPr>
          <w:rFonts w:asciiTheme="minorHAnsi" w:hAnsiTheme="minorHAnsi" w:cs="Arial"/>
        </w:rPr>
        <w:t xml:space="preserve"> </w:t>
      </w:r>
      <w:r w:rsidRPr="007C27C4">
        <w:rPr>
          <w:rFonts w:asciiTheme="minorHAnsi" w:hAnsiTheme="minorHAnsi" w:cs="Arial"/>
        </w:rPr>
        <w:t>sensibles</w:t>
      </w:r>
      <w:r w:rsidR="00D7162D" w:rsidRPr="007C27C4">
        <w:rPr>
          <w:rFonts w:asciiTheme="minorHAnsi" w:hAnsiTheme="minorHAnsi" w:cs="Arial"/>
        </w:rPr>
        <w:t xml:space="preserve"> Umfeld zu verankern.</w:t>
      </w:r>
    </w:p>
    <w:p w14:paraId="6D3D8A0C" w14:textId="6C4052A9" w:rsidR="00D7162D" w:rsidRDefault="00461842" w:rsidP="007A587F">
      <w:pPr>
        <w:widowControl/>
        <w:suppressAutoHyphens w:val="0"/>
        <w:spacing w:before="60"/>
        <w:ind w:left="709"/>
        <w:rPr>
          <w:rFonts w:asciiTheme="minorHAnsi" w:hAnsiTheme="minorHAnsi" w:cs="Arial"/>
        </w:rPr>
      </w:pPr>
      <w:r w:rsidRPr="007C27C4">
        <w:rPr>
          <w:rFonts w:asciiTheme="minorHAnsi" w:hAnsiTheme="minorHAnsi" w:cs="Arial"/>
        </w:rPr>
        <w:t>In Teamsitzungen</w:t>
      </w:r>
      <w:r w:rsidR="00D7162D" w:rsidRPr="007C27C4">
        <w:rPr>
          <w:rFonts w:asciiTheme="minorHAnsi" w:hAnsiTheme="minorHAnsi" w:cs="Arial"/>
        </w:rPr>
        <w:t xml:space="preserve"> </w:t>
      </w:r>
      <w:r w:rsidR="004A4C17" w:rsidRPr="007C27C4">
        <w:rPr>
          <w:rFonts w:asciiTheme="minorHAnsi" w:hAnsiTheme="minorHAnsi" w:cs="Arial"/>
        </w:rPr>
        <w:t>besprechen wir</w:t>
      </w:r>
      <w:r w:rsidR="00D7162D" w:rsidRPr="007C27C4">
        <w:rPr>
          <w:rFonts w:asciiTheme="minorHAnsi" w:hAnsiTheme="minorHAnsi" w:cs="Arial"/>
        </w:rPr>
        <w:t xml:space="preserve"> </w:t>
      </w:r>
      <w:r w:rsidRPr="007C27C4">
        <w:rPr>
          <w:rFonts w:asciiTheme="minorHAnsi" w:hAnsiTheme="minorHAnsi" w:cs="Arial"/>
        </w:rPr>
        <w:t>regelmäßig da</w:t>
      </w:r>
      <w:r w:rsidR="00D7162D" w:rsidRPr="007C27C4">
        <w:rPr>
          <w:rFonts w:asciiTheme="minorHAnsi" w:hAnsiTheme="minorHAnsi" w:cs="Arial"/>
        </w:rPr>
        <w:t xml:space="preserve">s Thema Einhaltung von Kinderschutz und Kinderrechten innerhalb </w:t>
      </w:r>
      <w:r w:rsidR="00D36D66" w:rsidRPr="007C27C4">
        <w:rPr>
          <w:rFonts w:asciiTheme="minorHAnsi" w:hAnsiTheme="minorHAnsi" w:cs="Arial"/>
        </w:rPr>
        <w:t>des pädagogischen Alltags</w:t>
      </w:r>
      <w:r w:rsidR="004A4C17" w:rsidRPr="007C27C4">
        <w:rPr>
          <w:rFonts w:asciiTheme="minorHAnsi" w:hAnsiTheme="minorHAnsi" w:cs="Arial"/>
        </w:rPr>
        <w:t xml:space="preserve"> und reflektieren die Umsetzung</w:t>
      </w:r>
      <w:r w:rsidR="00D7162D" w:rsidRPr="007C27C4">
        <w:rPr>
          <w:rFonts w:asciiTheme="minorHAnsi" w:hAnsiTheme="minorHAnsi" w:cs="Arial"/>
        </w:rPr>
        <w:t>.</w:t>
      </w:r>
    </w:p>
    <w:p w14:paraId="7AB00910" w14:textId="77777777" w:rsidR="007A587F" w:rsidRPr="007C27C4" w:rsidRDefault="007A587F" w:rsidP="007A587F">
      <w:pPr>
        <w:widowControl/>
        <w:suppressAutoHyphens w:val="0"/>
        <w:spacing w:before="60"/>
        <w:ind w:left="709"/>
        <w:rPr>
          <w:rFonts w:asciiTheme="minorHAnsi" w:hAnsiTheme="minorHAnsi" w:cs="Arial"/>
        </w:rPr>
      </w:pPr>
    </w:p>
    <w:p w14:paraId="35729A84" w14:textId="2092AC9F" w:rsidR="008570C6" w:rsidRPr="007C27C4" w:rsidRDefault="00C42271" w:rsidP="007A587F">
      <w:pPr>
        <w:pStyle w:val="Endnotentext"/>
        <w:widowControl w:val="0"/>
        <w:numPr>
          <w:ilvl w:val="0"/>
          <w:numId w:val="3"/>
        </w:numPr>
        <w:spacing w:before="120"/>
        <w:ind w:left="709" w:right="-1" w:hanging="425"/>
        <w:rPr>
          <w:rFonts w:eastAsia="SimSun" w:cs="Arial"/>
          <w:kern w:val="1"/>
          <w:sz w:val="24"/>
          <w:szCs w:val="24"/>
          <w:lang w:val="de-DE" w:eastAsia="zh-CN" w:bidi="hi-IN"/>
        </w:rPr>
      </w:pPr>
      <w:r w:rsidRPr="007C27C4">
        <w:rPr>
          <w:rFonts w:cs="Arial"/>
          <w:b/>
          <w:bCs/>
          <w:sz w:val="24"/>
          <w:szCs w:val="24"/>
        </w:rPr>
        <w:lastRenderedPageBreak/>
        <w:t>Team- und Fehlerkultur</w:t>
      </w:r>
      <w:r w:rsidR="008570C6" w:rsidRPr="007C27C4">
        <w:rPr>
          <w:rFonts w:cs="Arial"/>
          <w:b/>
          <w:bCs/>
          <w:sz w:val="24"/>
          <w:szCs w:val="24"/>
        </w:rPr>
        <w:br/>
      </w:r>
      <w:r w:rsidR="004015A7" w:rsidRPr="007C27C4">
        <w:rPr>
          <w:rFonts w:eastAsia="SimSun" w:cs="Arial"/>
          <w:kern w:val="1"/>
          <w:sz w:val="24"/>
          <w:szCs w:val="24"/>
          <w:lang w:val="de-DE" w:eastAsia="zh-CN" w:bidi="hi-IN"/>
        </w:rPr>
        <w:t xml:space="preserve">Wir achten in unserer </w:t>
      </w:r>
      <w:r w:rsidR="008570C6" w:rsidRPr="007C27C4">
        <w:rPr>
          <w:rFonts w:eastAsia="SimSun" w:cs="Arial"/>
          <w:kern w:val="1"/>
          <w:sz w:val="24"/>
          <w:szCs w:val="24"/>
          <w:lang w:val="de-DE" w:eastAsia="zh-CN" w:bidi="hi-IN"/>
        </w:rPr>
        <w:t xml:space="preserve">Einrichtung auf einen unterstützenden und offenen Umgang mit schwierigen Situationen und Problemen – dies schließt auch pädagogisches Fehlerverhalten oder persönliche Probleme wie Überforderung ein. </w:t>
      </w:r>
      <w:r w:rsidR="004015A7" w:rsidRPr="007C27C4">
        <w:rPr>
          <w:rFonts w:eastAsia="SimSun" w:cs="Arial"/>
          <w:kern w:val="1"/>
          <w:sz w:val="24"/>
          <w:szCs w:val="24"/>
          <w:lang w:val="de-DE" w:eastAsia="zh-CN" w:bidi="hi-IN"/>
        </w:rPr>
        <w:t xml:space="preserve">Unser leitendes Motto lautet: </w:t>
      </w:r>
      <w:r w:rsidR="008570C6" w:rsidRPr="007C27C4">
        <w:rPr>
          <w:rFonts w:eastAsia="SimSun" w:cs="Arial"/>
          <w:kern w:val="1"/>
          <w:sz w:val="24"/>
          <w:szCs w:val="24"/>
          <w:lang w:val="de-DE" w:eastAsia="zh-CN" w:bidi="hi-IN"/>
        </w:rPr>
        <w:t>„</w:t>
      </w:r>
      <w:r w:rsidR="004A4C17" w:rsidRPr="007C27C4">
        <w:rPr>
          <w:rFonts w:eastAsia="SimSun" w:cs="Arial"/>
          <w:kern w:val="1"/>
          <w:sz w:val="24"/>
          <w:szCs w:val="24"/>
          <w:lang w:val="de-DE" w:eastAsia="zh-CN" w:bidi="hi-IN"/>
        </w:rPr>
        <w:t>Fehler können passieren</w:t>
      </w:r>
      <w:r w:rsidR="008570C6" w:rsidRPr="007C27C4">
        <w:rPr>
          <w:rFonts w:eastAsia="SimSun" w:cs="Arial"/>
          <w:kern w:val="1"/>
          <w:sz w:val="24"/>
          <w:szCs w:val="24"/>
          <w:lang w:val="de-DE" w:eastAsia="zh-CN" w:bidi="hi-IN"/>
        </w:rPr>
        <w:t xml:space="preserve"> </w:t>
      </w:r>
      <w:r w:rsidR="004015A7" w:rsidRPr="007C27C4">
        <w:rPr>
          <w:rFonts w:eastAsia="SimSun" w:cs="Arial"/>
          <w:kern w:val="1"/>
          <w:sz w:val="24"/>
          <w:szCs w:val="24"/>
          <w:lang w:val="de-DE" w:eastAsia="zh-CN" w:bidi="hi-IN"/>
        </w:rPr>
        <w:t>–</w:t>
      </w:r>
      <w:r w:rsidR="008570C6" w:rsidRPr="007C27C4">
        <w:rPr>
          <w:rFonts w:eastAsia="SimSun" w:cs="Arial"/>
          <w:kern w:val="1"/>
          <w:sz w:val="24"/>
          <w:szCs w:val="24"/>
          <w:lang w:val="de-DE" w:eastAsia="zh-CN" w:bidi="hi-IN"/>
        </w:rPr>
        <w:t xml:space="preserve"> </w:t>
      </w:r>
      <w:r w:rsidR="004015A7" w:rsidRPr="007C27C4">
        <w:rPr>
          <w:rFonts w:eastAsia="SimSun" w:cs="Arial"/>
          <w:kern w:val="1"/>
          <w:sz w:val="24"/>
          <w:szCs w:val="24"/>
          <w:lang w:val="de-DE" w:eastAsia="zh-CN" w:bidi="hi-IN"/>
        </w:rPr>
        <w:t>reden wir drüber“. In unseren Teamsitzungen ist dies ein fixer Punkt auf der Tagesordnung. W</w:t>
      </w:r>
      <w:r w:rsidR="0077070C" w:rsidRPr="007C27C4">
        <w:rPr>
          <w:rFonts w:eastAsia="SimSun" w:cs="Arial"/>
          <w:kern w:val="1"/>
          <w:sz w:val="24"/>
          <w:szCs w:val="24"/>
          <w:lang w:val="de-DE" w:eastAsia="zh-CN" w:bidi="hi-IN"/>
        </w:rPr>
        <w:t>ir</w:t>
      </w:r>
      <w:r w:rsidR="004015A7" w:rsidRPr="007C27C4">
        <w:rPr>
          <w:rFonts w:eastAsia="SimSun" w:cs="Arial"/>
          <w:kern w:val="1"/>
          <w:sz w:val="24"/>
          <w:szCs w:val="24"/>
          <w:lang w:val="de-DE" w:eastAsia="zh-CN" w:bidi="hi-IN"/>
        </w:rPr>
        <w:t xml:space="preserve"> passen auf </w:t>
      </w:r>
      <w:r w:rsidR="004A4C17" w:rsidRPr="007C27C4">
        <w:rPr>
          <w:rFonts w:eastAsia="SimSun" w:cs="Arial"/>
          <w:kern w:val="1"/>
          <w:sz w:val="24"/>
          <w:szCs w:val="24"/>
          <w:lang w:val="de-DE" w:eastAsia="zh-CN" w:bidi="hi-IN"/>
        </w:rPr>
        <w:t>einander</w:t>
      </w:r>
      <w:r w:rsidR="004015A7" w:rsidRPr="007C27C4">
        <w:rPr>
          <w:rFonts w:eastAsia="SimSun" w:cs="Arial"/>
          <w:kern w:val="1"/>
          <w:sz w:val="24"/>
          <w:szCs w:val="24"/>
          <w:lang w:val="de-DE" w:eastAsia="zh-CN" w:bidi="hi-IN"/>
        </w:rPr>
        <w:t xml:space="preserve"> gut auf und unterstützen uns.</w:t>
      </w:r>
      <w:r w:rsidR="004015A7" w:rsidRPr="007C27C4">
        <w:rPr>
          <w:rFonts w:cs="Arial"/>
          <w:sz w:val="24"/>
          <w:szCs w:val="24"/>
        </w:rPr>
        <w:t xml:space="preserve"> </w:t>
      </w:r>
      <w:r w:rsidR="004015A7" w:rsidRPr="007C27C4">
        <w:rPr>
          <w:rFonts w:eastAsia="SimSun" w:cs="Arial"/>
          <w:kern w:val="1"/>
          <w:sz w:val="24"/>
          <w:szCs w:val="24"/>
          <w:lang w:val="de-DE" w:eastAsia="zh-CN" w:bidi="hi-IN"/>
        </w:rPr>
        <w:t xml:space="preserve">Sollten wir ein Fehlverhalten bei Kolleg*innen beobachten oder Überforderung feststellen, sprechen wir – je nach Situation – die Person individuell darauf an bzw. </w:t>
      </w:r>
      <w:r w:rsidR="004A4C17" w:rsidRPr="007C27C4">
        <w:rPr>
          <w:rFonts w:eastAsia="SimSun" w:cs="Arial"/>
          <w:kern w:val="1"/>
          <w:sz w:val="24"/>
          <w:szCs w:val="24"/>
          <w:lang w:val="de-DE" w:eastAsia="zh-CN" w:bidi="hi-IN"/>
        </w:rPr>
        <w:t xml:space="preserve">klären das Thema </w:t>
      </w:r>
      <w:r w:rsidR="004015A7" w:rsidRPr="007C27C4">
        <w:rPr>
          <w:rFonts w:eastAsia="SimSun" w:cs="Arial"/>
          <w:kern w:val="1"/>
          <w:sz w:val="24"/>
          <w:szCs w:val="24"/>
          <w:lang w:val="de-DE" w:eastAsia="zh-CN" w:bidi="hi-IN"/>
        </w:rPr>
        <w:t xml:space="preserve">in der Teamsitzung, in einem offenen und wohlwollenden Ton, </w:t>
      </w:r>
      <w:r w:rsidR="0077070C" w:rsidRPr="007C27C4">
        <w:rPr>
          <w:rFonts w:eastAsia="SimSun" w:cs="Arial"/>
          <w:kern w:val="1"/>
          <w:sz w:val="24"/>
          <w:szCs w:val="24"/>
          <w:lang w:val="de-DE" w:eastAsia="zh-CN" w:bidi="hi-IN"/>
        </w:rPr>
        <w:t xml:space="preserve">idealerweise, </w:t>
      </w:r>
      <w:r w:rsidR="004015A7" w:rsidRPr="007C27C4">
        <w:rPr>
          <w:rFonts w:eastAsia="SimSun" w:cs="Arial"/>
          <w:kern w:val="1"/>
          <w:sz w:val="24"/>
          <w:szCs w:val="24"/>
          <w:lang w:val="de-DE" w:eastAsia="zh-CN" w:bidi="hi-IN"/>
        </w:rPr>
        <w:t xml:space="preserve">wenn die Person zugegen ist. </w:t>
      </w:r>
    </w:p>
    <w:p w14:paraId="6CE5E784" w14:textId="1D016C3F" w:rsidR="00D7162D" w:rsidRPr="007C27C4" w:rsidRDefault="00D7162D" w:rsidP="007A587F">
      <w:pPr>
        <w:pStyle w:val="Endnotentext"/>
        <w:widowControl w:val="0"/>
        <w:numPr>
          <w:ilvl w:val="0"/>
          <w:numId w:val="3"/>
        </w:numPr>
        <w:spacing w:before="120"/>
        <w:ind w:left="709" w:right="-1" w:hanging="425"/>
        <w:rPr>
          <w:rFonts w:cs="Arial"/>
          <w:sz w:val="24"/>
          <w:szCs w:val="24"/>
        </w:rPr>
      </w:pPr>
      <w:r w:rsidRPr="007C27C4">
        <w:rPr>
          <w:rFonts w:cs="Arial"/>
          <w:b/>
          <w:bCs/>
          <w:sz w:val="24"/>
          <w:szCs w:val="24"/>
        </w:rPr>
        <w:t>Supervision</w:t>
      </w:r>
      <w:r w:rsidR="00340DF0" w:rsidRPr="007C27C4">
        <w:rPr>
          <w:rFonts w:cs="Arial"/>
          <w:b/>
          <w:bCs/>
          <w:sz w:val="24"/>
          <w:szCs w:val="24"/>
        </w:rPr>
        <w:t xml:space="preserve"> /</w:t>
      </w:r>
      <w:r w:rsidR="00550CD3">
        <w:rPr>
          <w:rFonts w:cs="Arial"/>
          <w:b/>
          <w:bCs/>
          <w:sz w:val="24"/>
          <w:szCs w:val="24"/>
        </w:rPr>
        <w:t xml:space="preserve"> </w:t>
      </w:r>
      <w:r w:rsidR="00340DF0" w:rsidRPr="007C27C4">
        <w:rPr>
          <w:rFonts w:cs="Arial"/>
          <w:b/>
          <w:bCs/>
          <w:sz w:val="24"/>
          <w:szCs w:val="24"/>
        </w:rPr>
        <w:t xml:space="preserve">Intervision / </w:t>
      </w:r>
      <w:r w:rsidR="00461842" w:rsidRPr="007C27C4">
        <w:rPr>
          <w:rFonts w:cs="Arial"/>
          <w:b/>
          <w:bCs/>
          <w:sz w:val="24"/>
          <w:szCs w:val="24"/>
        </w:rPr>
        <w:t>Fallbesprechungen</w:t>
      </w:r>
      <w:r w:rsidR="002A7300" w:rsidRPr="007C27C4">
        <w:rPr>
          <w:rFonts w:cs="Arial"/>
          <w:b/>
          <w:bCs/>
          <w:sz w:val="24"/>
          <w:szCs w:val="24"/>
        </w:rPr>
        <w:br/>
      </w:r>
      <w:r w:rsidR="00CF107D" w:rsidRPr="007C27C4">
        <w:rPr>
          <w:rFonts w:cs="Arial"/>
          <w:sz w:val="24"/>
          <w:szCs w:val="24"/>
        </w:rPr>
        <w:t>Bei unseren regelmäßigen Teamsitzungen gibt es immer Raum für persönliche Befindlichkeiten, Supervision und Fallbesprechungen. Wir unterstützen uns gegenseitig und geben Hilfestellungen beispielsweise beim Darstellen einer anderen Sich</w:t>
      </w:r>
      <w:r w:rsidR="00EE53C6" w:rsidRPr="007C27C4">
        <w:rPr>
          <w:rFonts w:cs="Arial"/>
          <w:sz w:val="24"/>
          <w:szCs w:val="24"/>
        </w:rPr>
        <w:t>t</w:t>
      </w:r>
      <w:r w:rsidR="00CF107D" w:rsidRPr="007C27C4">
        <w:rPr>
          <w:rFonts w:cs="Arial"/>
          <w:sz w:val="24"/>
          <w:szCs w:val="24"/>
        </w:rPr>
        <w:t>weise oder Perspektivenwechsel.</w:t>
      </w:r>
    </w:p>
    <w:p w14:paraId="5522CA80" w14:textId="5DC28C46" w:rsidR="005D527F" w:rsidRPr="007C27C4" w:rsidRDefault="005D527F" w:rsidP="007C27C4">
      <w:pPr>
        <w:pStyle w:val="Listenabsatz"/>
        <w:numPr>
          <w:ilvl w:val="0"/>
          <w:numId w:val="13"/>
        </w:numPr>
        <w:autoSpaceDE w:val="0"/>
        <w:autoSpaceDN w:val="0"/>
        <w:adjustRightInd w:val="0"/>
        <w:spacing w:before="240"/>
        <w:ind w:left="567" w:hanging="357"/>
        <w:rPr>
          <w:rFonts w:asciiTheme="minorHAnsi" w:eastAsia="Times New Roman" w:hAnsiTheme="minorHAnsi" w:cs="Arial"/>
          <w:b/>
          <w:sz w:val="24"/>
          <w:szCs w:val="24"/>
          <w:lang w:eastAsia="de-AT"/>
        </w:rPr>
      </w:pPr>
      <w:r w:rsidRPr="007C27C4">
        <w:rPr>
          <w:rFonts w:asciiTheme="minorHAnsi" w:eastAsia="Times New Roman" w:hAnsiTheme="minorHAnsi" w:cs="Arial"/>
          <w:b/>
          <w:sz w:val="24"/>
          <w:szCs w:val="24"/>
          <w:lang w:eastAsia="de-AT"/>
        </w:rPr>
        <w:t>Verhalten</w:t>
      </w:r>
      <w:r w:rsidR="00C12521" w:rsidRPr="007C27C4">
        <w:rPr>
          <w:rFonts w:asciiTheme="minorHAnsi" w:eastAsia="Times New Roman" w:hAnsiTheme="minorHAnsi" w:cs="Arial"/>
          <w:b/>
          <w:sz w:val="24"/>
          <w:szCs w:val="24"/>
          <w:lang w:eastAsia="de-AT"/>
        </w:rPr>
        <w:t>srichtlinie/Verhaltenskodex</w:t>
      </w:r>
    </w:p>
    <w:p w14:paraId="32BF7C53" w14:textId="00E4B5BB" w:rsidR="005D527F" w:rsidRPr="007C27C4" w:rsidRDefault="00C12521" w:rsidP="007C27C4">
      <w:pPr>
        <w:widowControl/>
        <w:suppressAutoHyphens w:val="0"/>
        <w:spacing w:before="60"/>
        <w:ind w:left="567"/>
        <w:rPr>
          <w:rFonts w:asciiTheme="minorHAnsi" w:hAnsiTheme="minorHAnsi" w:cs="Arial"/>
        </w:rPr>
      </w:pPr>
      <w:r w:rsidRPr="007C27C4">
        <w:rPr>
          <w:rFonts w:asciiTheme="minorHAnsi" w:hAnsiTheme="minorHAnsi" w:cs="Arial"/>
        </w:rPr>
        <w:t xml:space="preserve">Unsere Einrichtung </w:t>
      </w:r>
      <w:r w:rsidR="005D527F" w:rsidRPr="007C27C4">
        <w:rPr>
          <w:rFonts w:asciiTheme="minorHAnsi" w:hAnsiTheme="minorHAnsi" w:cs="Arial"/>
        </w:rPr>
        <w:t>verfüg</w:t>
      </w:r>
      <w:r w:rsidRPr="007C27C4">
        <w:rPr>
          <w:rFonts w:asciiTheme="minorHAnsi" w:hAnsiTheme="minorHAnsi" w:cs="Arial"/>
        </w:rPr>
        <w:t>t</w:t>
      </w:r>
      <w:r w:rsidR="005D527F" w:rsidRPr="007C27C4">
        <w:rPr>
          <w:rFonts w:asciiTheme="minorHAnsi" w:hAnsiTheme="minorHAnsi" w:cs="Arial"/>
        </w:rPr>
        <w:t xml:space="preserve"> über </w:t>
      </w:r>
      <w:r w:rsidRPr="007C27C4">
        <w:rPr>
          <w:rFonts w:asciiTheme="minorHAnsi" w:hAnsiTheme="minorHAnsi" w:cs="Arial"/>
        </w:rPr>
        <w:t>eine Verhaltensrichtlinie/einen Verhaltenskodex</w:t>
      </w:r>
      <w:r w:rsidR="005D527F" w:rsidRPr="007C27C4">
        <w:rPr>
          <w:rFonts w:asciiTheme="minorHAnsi" w:hAnsiTheme="minorHAnsi" w:cs="Arial"/>
        </w:rPr>
        <w:t xml:space="preserve">. Diese ist für </w:t>
      </w:r>
      <w:r w:rsidRPr="007C27C4">
        <w:rPr>
          <w:rFonts w:asciiTheme="minorHAnsi" w:hAnsiTheme="minorHAnsi" w:cs="Arial"/>
        </w:rPr>
        <w:t xml:space="preserve">alle </w:t>
      </w:r>
      <w:r w:rsidR="005D527F" w:rsidRPr="007C27C4">
        <w:rPr>
          <w:rFonts w:asciiTheme="minorHAnsi" w:hAnsiTheme="minorHAnsi" w:cs="Arial"/>
        </w:rPr>
        <w:t>Mitarbeitende</w:t>
      </w:r>
      <w:r w:rsidRPr="007C27C4">
        <w:rPr>
          <w:rFonts w:asciiTheme="minorHAnsi" w:hAnsiTheme="minorHAnsi" w:cs="Arial"/>
        </w:rPr>
        <w:t>n</w:t>
      </w:r>
      <w:r w:rsidR="005D527F" w:rsidRPr="007C27C4">
        <w:rPr>
          <w:rFonts w:asciiTheme="minorHAnsi" w:hAnsiTheme="minorHAnsi" w:cs="Arial"/>
        </w:rPr>
        <w:t xml:space="preserve"> in </w:t>
      </w:r>
      <w:r w:rsidRPr="007C27C4">
        <w:rPr>
          <w:rFonts w:asciiTheme="minorHAnsi" w:hAnsiTheme="minorHAnsi" w:cs="Arial"/>
        </w:rPr>
        <w:t>unserem Haus</w:t>
      </w:r>
      <w:r w:rsidR="005D527F" w:rsidRPr="007C27C4">
        <w:rPr>
          <w:rFonts w:asciiTheme="minorHAnsi" w:hAnsiTheme="minorHAnsi" w:cs="Arial"/>
        </w:rPr>
        <w:t xml:space="preserve"> bindend</w:t>
      </w:r>
      <w:r w:rsidR="002B39E9" w:rsidRPr="007C27C4">
        <w:rPr>
          <w:rFonts w:asciiTheme="minorHAnsi" w:hAnsiTheme="minorHAnsi" w:cs="Arial"/>
        </w:rPr>
        <w:t xml:space="preserve">, </w:t>
      </w:r>
      <w:r w:rsidRPr="007C27C4">
        <w:rPr>
          <w:rFonts w:asciiTheme="minorHAnsi" w:hAnsiTheme="minorHAnsi" w:cs="Arial"/>
        </w:rPr>
        <w:t>wurde gemeinsam mit den Mitarbeiter*innen entwickelt und von diesen unterzeichnet.</w:t>
      </w:r>
      <w:r w:rsidR="005D527F" w:rsidRPr="007C27C4">
        <w:rPr>
          <w:rFonts w:asciiTheme="minorHAnsi" w:hAnsiTheme="minorHAnsi" w:cs="Arial"/>
        </w:rPr>
        <w:br/>
        <w:t xml:space="preserve">Der Verhaltenskodex stellt ein klares Bekenntnis gegen jede Form von Gewalt dar und definiert die Grundhaltung aller </w:t>
      </w:r>
      <w:r w:rsidRPr="007C27C4">
        <w:rPr>
          <w:rFonts w:asciiTheme="minorHAnsi" w:hAnsiTheme="minorHAnsi" w:cs="Arial"/>
        </w:rPr>
        <w:t>in unserem Haus Tätigen</w:t>
      </w:r>
      <w:r w:rsidR="005D527F" w:rsidRPr="007C27C4">
        <w:rPr>
          <w:rFonts w:asciiTheme="minorHAnsi" w:hAnsiTheme="minorHAnsi" w:cs="Arial"/>
        </w:rPr>
        <w:t xml:space="preserve">. </w:t>
      </w:r>
    </w:p>
    <w:p w14:paraId="77113E3C" w14:textId="2B2D9212" w:rsidR="005D527F" w:rsidRPr="007C27C4" w:rsidRDefault="005D527F" w:rsidP="007C27C4">
      <w:pPr>
        <w:widowControl/>
        <w:suppressAutoHyphens w:val="0"/>
        <w:ind w:left="567"/>
        <w:rPr>
          <w:rFonts w:asciiTheme="minorHAnsi" w:hAnsiTheme="minorHAnsi" w:cs="Arial"/>
        </w:rPr>
      </w:pPr>
      <w:r w:rsidRPr="007C27C4">
        <w:rPr>
          <w:rFonts w:asciiTheme="minorHAnsi" w:hAnsiTheme="minorHAnsi" w:cs="Arial"/>
        </w:rPr>
        <w:t xml:space="preserve">Eine Selbstverpflichtungserklärung zur Einhaltung </w:t>
      </w:r>
      <w:r w:rsidR="00C12521" w:rsidRPr="007C27C4">
        <w:rPr>
          <w:rFonts w:asciiTheme="minorHAnsi" w:hAnsiTheme="minorHAnsi" w:cs="Arial"/>
        </w:rPr>
        <w:t>dieser</w:t>
      </w:r>
      <w:r w:rsidRPr="007C27C4">
        <w:rPr>
          <w:rFonts w:asciiTheme="minorHAnsi" w:hAnsiTheme="minorHAnsi" w:cs="Arial"/>
        </w:rPr>
        <w:t xml:space="preserve"> Verhaltens</w:t>
      </w:r>
      <w:r w:rsidR="00C12521" w:rsidRPr="007C27C4">
        <w:rPr>
          <w:rFonts w:asciiTheme="minorHAnsi" w:hAnsiTheme="minorHAnsi" w:cs="Arial"/>
        </w:rPr>
        <w:t xml:space="preserve">richtlinie </w:t>
      </w:r>
      <w:r w:rsidRPr="007C27C4">
        <w:rPr>
          <w:rFonts w:asciiTheme="minorHAnsi" w:hAnsiTheme="minorHAnsi" w:cs="Arial"/>
        </w:rPr>
        <w:t xml:space="preserve">ist Bestandteil der Arbeitsverträge aller </w:t>
      </w:r>
      <w:r w:rsidR="00227A3F" w:rsidRPr="007C27C4">
        <w:rPr>
          <w:rFonts w:asciiTheme="minorHAnsi" w:hAnsiTheme="minorHAnsi" w:cs="Arial"/>
        </w:rPr>
        <w:t>Mitarbeiter*innen</w:t>
      </w:r>
      <w:r w:rsidRPr="007C27C4">
        <w:rPr>
          <w:rFonts w:asciiTheme="minorHAnsi" w:hAnsiTheme="minorHAnsi" w:cs="Arial"/>
        </w:rPr>
        <w:t>. Auch Praktikant</w:t>
      </w:r>
      <w:r w:rsidR="008F2BC6" w:rsidRPr="007C27C4">
        <w:rPr>
          <w:rFonts w:asciiTheme="minorHAnsi" w:hAnsiTheme="minorHAnsi" w:cs="Arial"/>
        </w:rPr>
        <w:t>*i</w:t>
      </w:r>
      <w:r w:rsidRPr="007C27C4">
        <w:rPr>
          <w:rFonts w:asciiTheme="minorHAnsi" w:hAnsiTheme="minorHAnsi" w:cs="Arial"/>
        </w:rPr>
        <w:t xml:space="preserve">nnen, Zivildienstleistende und freiwillig mitarbeitende Personen unterschreiben eine Selbstverpflichtungserklärung zur Einhaltung des Verhaltenskodex. </w:t>
      </w:r>
    </w:p>
    <w:p w14:paraId="08DEE449" w14:textId="15A47567" w:rsidR="004643E9" w:rsidRPr="007C27C4" w:rsidRDefault="004643E9" w:rsidP="007C27C4">
      <w:pPr>
        <w:widowControl/>
        <w:suppressAutoHyphens w:val="0"/>
        <w:ind w:left="567"/>
        <w:rPr>
          <w:rFonts w:asciiTheme="minorHAnsi" w:hAnsiTheme="minorHAnsi" w:cs="Arial"/>
        </w:rPr>
      </w:pPr>
      <w:r w:rsidRPr="007C27C4">
        <w:rPr>
          <w:rFonts w:asciiTheme="minorHAnsi" w:hAnsiTheme="minorHAnsi" w:cs="Arial"/>
        </w:rPr>
        <w:t>Unsere Verhaltensrichtlinie befindet sich im Anhang dieses Kinderschutzkonzeptes.</w:t>
      </w:r>
    </w:p>
    <w:p w14:paraId="736CAD83" w14:textId="5B80EC14" w:rsidR="005E7636" w:rsidRPr="007C27C4" w:rsidRDefault="005E7636" w:rsidP="007C27C4">
      <w:pPr>
        <w:pStyle w:val="Listenabsatz"/>
        <w:numPr>
          <w:ilvl w:val="0"/>
          <w:numId w:val="13"/>
        </w:numPr>
        <w:autoSpaceDE w:val="0"/>
        <w:autoSpaceDN w:val="0"/>
        <w:adjustRightInd w:val="0"/>
        <w:spacing w:before="240"/>
        <w:ind w:left="567"/>
        <w:rPr>
          <w:rFonts w:asciiTheme="minorHAnsi" w:eastAsia="Times New Roman" w:hAnsiTheme="minorHAnsi" w:cs="Arial"/>
          <w:b/>
          <w:sz w:val="24"/>
          <w:szCs w:val="24"/>
          <w:lang w:eastAsia="de-AT"/>
        </w:rPr>
      </w:pPr>
      <w:r w:rsidRPr="007C27C4">
        <w:rPr>
          <w:rFonts w:asciiTheme="minorHAnsi" w:eastAsia="Times New Roman" w:hAnsiTheme="minorHAnsi" w:cs="Arial"/>
          <w:b/>
          <w:sz w:val="24"/>
          <w:szCs w:val="24"/>
          <w:lang w:eastAsia="de-AT"/>
        </w:rPr>
        <w:t>Kommunikationsstandards</w:t>
      </w:r>
      <w:r w:rsidRPr="007C27C4">
        <w:rPr>
          <w:rFonts w:asciiTheme="minorHAnsi" w:eastAsia="Times New Roman" w:hAnsiTheme="minorHAnsi" w:cs="Arial"/>
          <w:b/>
          <w:sz w:val="24"/>
          <w:szCs w:val="24"/>
          <w:vertAlign w:val="superscript"/>
          <w:lang w:eastAsia="de-AT"/>
        </w:rPr>
        <w:footnoteReference w:id="13"/>
      </w:r>
    </w:p>
    <w:p w14:paraId="2B496F2E" w14:textId="4A0F2D50" w:rsidR="00BB086C" w:rsidRPr="007C27C4" w:rsidRDefault="002B39E9" w:rsidP="007C27C4">
      <w:pPr>
        <w:widowControl/>
        <w:suppressAutoHyphens w:val="0"/>
        <w:spacing w:before="60"/>
        <w:ind w:left="567"/>
        <w:rPr>
          <w:rFonts w:asciiTheme="minorHAnsi" w:hAnsiTheme="minorHAnsi" w:cs="Arial"/>
        </w:rPr>
      </w:pPr>
      <w:r w:rsidRPr="007C27C4">
        <w:rPr>
          <w:rFonts w:asciiTheme="minorHAnsi" w:hAnsiTheme="minorHAnsi" w:cs="Arial"/>
        </w:rPr>
        <w:t>Wir stellen sicher, dass wir i</w:t>
      </w:r>
      <w:r w:rsidR="00C12521" w:rsidRPr="007C27C4">
        <w:rPr>
          <w:rFonts w:asciiTheme="minorHAnsi" w:hAnsiTheme="minorHAnsi" w:cs="Arial"/>
        </w:rPr>
        <w:t>n der Kommunikation über unsere Einrichtung</w:t>
      </w:r>
      <w:r w:rsidR="00967855" w:rsidRPr="007C27C4">
        <w:rPr>
          <w:rFonts w:asciiTheme="minorHAnsi" w:hAnsiTheme="minorHAnsi" w:cs="Arial"/>
        </w:rPr>
        <w:t xml:space="preserve"> und unsere Aktivitäten mit den Kindern, </w:t>
      </w:r>
      <w:r w:rsidR="00C12521" w:rsidRPr="007C27C4">
        <w:rPr>
          <w:rFonts w:asciiTheme="minorHAnsi" w:hAnsiTheme="minorHAnsi" w:cs="Arial"/>
        </w:rPr>
        <w:t xml:space="preserve">sei es </w:t>
      </w:r>
      <w:r w:rsidR="00967855" w:rsidRPr="007C27C4">
        <w:rPr>
          <w:rFonts w:asciiTheme="minorHAnsi" w:hAnsiTheme="minorHAnsi" w:cs="Arial"/>
        </w:rPr>
        <w:t>innerhalb unseres Haus</w:t>
      </w:r>
      <w:r w:rsidR="004F6064">
        <w:rPr>
          <w:rFonts w:asciiTheme="minorHAnsi" w:hAnsiTheme="minorHAnsi" w:cs="Arial"/>
        </w:rPr>
        <w:t>es</w:t>
      </w:r>
      <w:r w:rsidR="00967855" w:rsidRPr="007C27C4">
        <w:rPr>
          <w:rFonts w:asciiTheme="minorHAnsi" w:hAnsiTheme="minorHAnsi" w:cs="Arial"/>
        </w:rPr>
        <w:t xml:space="preserve"> zB. an der Informationswand für Eltern und Bezugspersonen, </w:t>
      </w:r>
      <w:r w:rsidR="00C12521" w:rsidRPr="007C27C4">
        <w:rPr>
          <w:rFonts w:asciiTheme="minorHAnsi" w:hAnsiTheme="minorHAnsi" w:cs="Arial"/>
        </w:rPr>
        <w:t xml:space="preserve">über unsere Website oder </w:t>
      </w:r>
      <w:r w:rsidR="00967855" w:rsidRPr="007C27C4">
        <w:rPr>
          <w:rFonts w:asciiTheme="minorHAnsi" w:hAnsiTheme="minorHAnsi" w:cs="Arial"/>
        </w:rPr>
        <w:t>in Form von</w:t>
      </w:r>
      <w:r w:rsidR="00C12521" w:rsidRPr="007C27C4">
        <w:rPr>
          <w:rFonts w:asciiTheme="minorHAnsi" w:hAnsiTheme="minorHAnsi" w:cs="Arial"/>
        </w:rPr>
        <w:t xml:space="preserve"> Presse</w:t>
      </w:r>
      <w:r w:rsidR="00967855" w:rsidRPr="007C27C4">
        <w:rPr>
          <w:rFonts w:asciiTheme="minorHAnsi" w:hAnsiTheme="minorHAnsi" w:cs="Arial"/>
        </w:rPr>
        <w:t xml:space="preserve">artikeln, </w:t>
      </w:r>
      <w:r w:rsidR="005E7636" w:rsidRPr="007C27C4">
        <w:rPr>
          <w:rFonts w:asciiTheme="minorHAnsi" w:hAnsiTheme="minorHAnsi" w:cs="Arial"/>
        </w:rPr>
        <w:t>dass jegliche Herstellung</w:t>
      </w:r>
      <w:r w:rsidR="00967855" w:rsidRPr="007C27C4">
        <w:rPr>
          <w:rFonts w:asciiTheme="minorHAnsi" w:hAnsiTheme="minorHAnsi" w:cs="Arial"/>
        </w:rPr>
        <w:t xml:space="preserve"> </w:t>
      </w:r>
      <w:r w:rsidR="005E7636" w:rsidRPr="007C27C4">
        <w:rPr>
          <w:rFonts w:asciiTheme="minorHAnsi" w:hAnsiTheme="minorHAnsi" w:cs="Arial"/>
        </w:rPr>
        <w:t xml:space="preserve">und Verbreitung </w:t>
      </w:r>
      <w:r w:rsidR="00967855" w:rsidRPr="007C27C4">
        <w:rPr>
          <w:rFonts w:asciiTheme="minorHAnsi" w:hAnsiTheme="minorHAnsi" w:cs="Arial"/>
        </w:rPr>
        <w:t>von Medieninhalten (Texte, Fotos, Filme)</w:t>
      </w:r>
      <w:r w:rsidR="005E7636" w:rsidRPr="007C27C4">
        <w:rPr>
          <w:rFonts w:asciiTheme="minorHAnsi" w:hAnsiTheme="minorHAnsi" w:cs="Arial"/>
        </w:rPr>
        <w:t xml:space="preserve"> die Würde der Kinder</w:t>
      </w:r>
      <w:r w:rsidR="00967855" w:rsidRPr="007C27C4">
        <w:rPr>
          <w:rFonts w:asciiTheme="minorHAnsi" w:hAnsiTheme="minorHAnsi" w:cs="Arial"/>
        </w:rPr>
        <w:t xml:space="preserve"> </w:t>
      </w:r>
      <w:r w:rsidR="005E7636" w:rsidRPr="007C27C4">
        <w:rPr>
          <w:rFonts w:asciiTheme="minorHAnsi" w:hAnsiTheme="minorHAnsi" w:cs="Arial"/>
        </w:rPr>
        <w:t>wahr</w:t>
      </w:r>
      <w:r w:rsidR="001F3963" w:rsidRPr="007C27C4">
        <w:rPr>
          <w:rFonts w:asciiTheme="minorHAnsi" w:hAnsiTheme="minorHAnsi" w:cs="Arial"/>
        </w:rPr>
        <w:t>en</w:t>
      </w:r>
      <w:r w:rsidR="005E7636" w:rsidRPr="007C27C4">
        <w:rPr>
          <w:rFonts w:asciiTheme="minorHAnsi" w:hAnsiTheme="minorHAnsi" w:cs="Arial"/>
        </w:rPr>
        <w:t xml:space="preserve"> und ihre Identität schütz</w:t>
      </w:r>
      <w:r w:rsidR="001F3963" w:rsidRPr="007C27C4">
        <w:rPr>
          <w:rFonts w:asciiTheme="minorHAnsi" w:hAnsiTheme="minorHAnsi" w:cs="Arial"/>
        </w:rPr>
        <w:t>en</w:t>
      </w:r>
      <w:r w:rsidR="00BB086C" w:rsidRPr="007C27C4">
        <w:rPr>
          <w:rFonts w:asciiTheme="minorHAnsi" w:hAnsiTheme="minorHAnsi" w:cs="Arial"/>
        </w:rPr>
        <w:t>.</w:t>
      </w:r>
    </w:p>
    <w:p w14:paraId="147F1DD7" w14:textId="1AE26B60" w:rsidR="00E9097B" w:rsidRPr="007C27C4" w:rsidRDefault="00E9097B" w:rsidP="007C27C4">
      <w:pPr>
        <w:pStyle w:val="Listenabsatz"/>
        <w:numPr>
          <w:ilvl w:val="0"/>
          <w:numId w:val="13"/>
        </w:numPr>
        <w:autoSpaceDE w:val="0"/>
        <w:autoSpaceDN w:val="0"/>
        <w:adjustRightInd w:val="0"/>
        <w:spacing w:before="240"/>
        <w:ind w:left="567"/>
        <w:rPr>
          <w:rFonts w:asciiTheme="minorHAnsi" w:hAnsiTheme="minorHAnsi" w:cs="Arial"/>
          <w:b/>
          <w:bCs/>
          <w:sz w:val="24"/>
          <w:szCs w:val="24"/>
        </w:rPr>
      </w:pPr>
      <w:r w:rsidRPr="007C27C4">
        <w:rPr>
          <w:rFonts w:asciiTheme="minorHAnsi" w:hAnsiTheme="minorHAnsi" w:cs="Arial"/>
          <w:b/>
          <w:bCs/>
          <w:sz w:val="24"/>
          <w:szCs w:val="24"/>
        </w:rPr>
        <w:t xml:space="preserve">Unsere Regeln </w:t>
      </w:r>
      <w:r w:rsidRPr="007C27C4">
        <w:rPr>
          <w:rFonts w:asciiTheme="minorHAnsi" w:eastAsia="Times New Roman" w:hAnsiTheme="minorHAnsi" w:cs="Arial"/>
          <w:b/>
          <w:sz w:val="24"/>
          <w:szCs w:val="24"/>
          <w:lang w:eastAsia="de-AT"/>
        </w:rPr>
        <w:t>für</w:t>
      </w:r>
      <w:r w:rsidRPr="007C27C4">
        <w:rPr>
          <w:rFonts w:asciiTheme="minorHAnsi" w:hAnsiTheme="minorHAnsi" w:cs="Arial"/>
          <w:b/>
          <w:bCs/>
          <w:sz w:val="24"/>
          <w:szCs w:val="24"/>
        </w:rPr>
        <w:t xml:space="preserve"> Social Media und Verwendung von Fotos</w:t>
      </w:r>
    </w:p>
    <w:p w14:paraId="7B3E0887" w14:textId="75FF7C89" w:rsidR="00DF60E9" w:rsidRPr="007C27C4" w:rsidRDefault="00DF60E9" w:rsidP="007C27C4">
      <w:pPr>
        <w:autoSpaceDE w:val="0"/>
        <w:autoSpaceDN w:val="0"/>
        <w:adjustRightInd w:val="0"/>
        <w:spacing w:before="240"/>
        <w:ind w:left="567"/>
        <w:rPr>
          <w:rFonts w:asciiTheme="minorHAnsi" w:hAnsiTheme="minorHAnsi" w:cs="Arial"/>
          <w:bCs/>
        </w:rPr>
      </w:pPr>
      <w:r w:rsidRPr="007C27C4">
        <w:rPr>
          <w:rFonts w:asciiTheme="minorHAnsi" w:hAnsiTheme="minorHAnsi" w:cs="Arial"/>
          <w:bCs/>
        </w:rPr>
        <w:t>Wir verwenden Fotos Ihrer Kinder nur nach der von Ihnen unterschriebenen Einverständniserklärung. Die Fotos werden ausschließlich für die Dokumentation in den Portfoliomappen, auf unserer Hom</w:t>
      </w:r>
      <w:r w:rsidR="00557843">
        <w:rPr>
          <w:rFonts w:asciiTheme="minorHAnsi" w:hAnsiTheme="minorHAnsi" w:cs="Arial"/>
          <w:bCs/>
        </w:rPr>
        <w:t>e</w:t>
      </w:r>
      <w:r w:rsidRPr="007C27C4">
        <w:rPr>
          <w:rFonts w:asciiTheme="minorHAnsi" w:hAnsiTheme="minorHAnsi" w:cs="Arial"/>
          <w:bCs/>
        </w:rPr>
        <w:t>page und an den Elterninformationstafeln</w:t>
      </w:r>
      <w:r w:rsidR="004F1391" w:rsidRPr="007C27C4">
        <w:rPr>
          <w:rFonts w:asciiTheme="minorHAnsi" w:hAnsiTheme="minorHAnsi" w:cs="Arial"/>
          <w:bCs/>
        </w:rPr>
        <w:t xml:space="preserve"> verwendet. Gelegentlich können Fotos auch in der Gemeindezeitung oder in lokalen Pressemitteilungen zu finden sein.</w:t>
      </w:r>
    </w:p>
    <w:p w14:paraId="34C1A02D" w14:textId="77777777" w:rsidR="001E7297" w:rsidRDefault="001E7297" w:rsidP="007C27C4">
      <w:pPr>
        <w:pStyle w:val="Endnotentext"/>
        <w:widowControl w:val="0"/>
        <w:tabs>
          <w:tab w:val="left" w:pos="709"/>
        </w:tabs>
        <w:spacing w:before="120"/>
        <w:ind w:left="567" w:right="448"/>
        <w:rPr>
          <w:rFonts w:cs="Arial"/>
          <w:b/>
          <w:bCs/>
          <w:sz w:val="24"/>
          <w:szCs w:val="24"/>
        </w:rPr>
      </w:pPr>
    </w:p>
    <w:p w14:paraId="16BE1412" w14:textId="77777777" w:rsidR="001E7297" w:rsidRDefault="001E7297" w:rsidP="007C27C4">
      <w:pPr>
        <w:pStyle w:val="Endnotentext"/>
        <w:widowControl w:val="0"/>
        <w:tabs>
          <w:tab w:val="left" w:pos="709"/>
        </w:tabs>
        <w:spacing w:before="120"/>
        <w:ind w:left="567" w:right="448"/>
        <w:rPr>
          <w:rFonts w:cs="Arial"/>
          <w:b/>
          <w:bCs/>
          <w:sz w:val="24"/>
          <w:szCs w:val="24"/>
        </w:rPr>
      </w:pPr>
    </w:p>
    <w:p w14:paraId="58EFF468" w14:textId="77777777" w:rsidR="001E7297" w:rsidRDefault="001E7297" w:rsidP="007C27C4">
      <w:pPr>
        <w:pStyle w:val="Endnotentext"/>
        <w:widowControl w:val="0"/>
        <w:tabs>
          <w:tab w:val="left" w:pos="709"/>
        </w:tabs>
        <w:spacing w:before="120"/>
        <w:ind w:left="567" w:right="448"/>
        <w:rPr>
          <w:rFonts w:cs="Arial"/>
          <w:b/>
          <w:bCs/>
          <w:sz w:val="24"/>
          <w:szCs w:val="24"/>
        </w:rPr>
      </w:pPr>
    </w:p>
    <w:p w14:paraId="6200B835" w14:textId="1514C5AB" w:rsidR="005E7636" w:rsidRPr="007C27C4" w:rsidRDefault="00967855" w:rsidP="007C27C4">
      <w:pPr>
        <w:pStyle w:val="Endnotentext"/>
        <w:widowControl w:val="0"/>
        <w:tabs>
          <w:tab w:val="left" w:pos="709"/>
        </w:tabs>
        <w:spacing w:before="120"/>
        <w:ind w:left="567" w:right="448"/>
        <w:rPr>
          <w:rFonts w:cs="Arial"/>
          <w:b/>
          <w:bCs/>
          <w:sz w:val="24"/>
          <w:szCs w:val="24"/>
        </w:rPr>
      </w:pPr>
      <w:r w:rsidRPr="007C27C4">
        <w:rPr>
          <w:rFonts w:cs="Arial"/>
          <w:b/>
          <w:bCs/>
          <w:sz w:val="24"/>
          <w:szCs w:val="24"/>
        </w:rPr>
        <w:lastRenderedPageBreak/>
        <w:t xml:space="preserve">Wir beachten dabei besonders folgende </w:t>
      </w:r>
      <w:r w:rsidR="00BC60C5" w:rsidRPr="007C27C4">
        <w:rPr>
          <w:rFonts w:cs="Arial"/>
          <w:b/>
          <w:bCs/>
          <w:sz w:val="24"/>
          <w:szCs w:val="24"/>
        </w:rPr>
        <w:t xml:space="preserve">ethische </w:t>
      </w:r>
      <w:r w:rsidRPr="007C27C4">
        <w:rPr>
          <w:rFonts w:cs="Arial"/>
          <w:b/>
          <w:bCs/>
          <w:sz w:val="24"/>
          <w:szCs w:val="24"/>
        </w:rPr>
        <w:t>Kriterien in unserer Kommunikation:</w:t>
      </w:r>
    </w:p>
    <w:p w14:paraId="50A7AA23" w14:textId="747D00A3" w:rsidR="005E7636" w:rsidRPr="007C27C4" w:rsidRDefault="005E7636" w:rsidP="007C27C4">
      <w:pPr>
        <w:pStyle w:val="Listenabsatz"/>
        <w:numPr>
          <w:ilvl w:val="0"/>
          <w:numId w:val="6"/>
        </w:numPr>
        <w:spacing w:before="120"/>
        <w:ind w:left="993"/>
        <w:rPr>
          <w:rFonts w:asciiTheme="minorHAnsi" w:hAnsiTheme="minorHAnsi" w:cs="Arial"/>
          <w:sz w:val="24"/>
          <w:szCs w:val="24"/>
        </w:rPr>
      </w:pPr>
      <w:r w:rsidRPr="007C27C4">
        <w:rPr>
          <w:rFonts w:asciiTheme="minorHAnsi" w:hAnsiTheme="minorHAnsi" w:cs="Arial"/>
          <w:sz w:val="24"/>
          <w:szCs w:val="24"/>
        </w:rPr>
        <w:t>Alle Medieninhalte beruhen auf den Werten von</w:t>
      </w:r>
      <w:r w:rsidR="00967855" w:rsidRPr="007C27C4">
        <w:rPr>
          <w:rFonts w:asciiTheme="minorHAnsi" w:hAnsiTheme="minorHAnsi" w:cs="Arial"/>
          <w:sz w:val="24"/>
          <w:szCs w:val="24"/>
        </w:rPr>
        <w:t xml:space="preserve"> </w:t>
      </w:r>
      <w:r w:rsidRPr="007C27C4">
        <w:rPr>
          <w:rFonts w:asciiTheme="minorHAnsi" w:hAnsiTheme="minorHAnsi" w:cs="Arial"/>
          <w:sz w:val="24"/>
          <w:szCs w:val="24"/>
        </w:rPr>
        <w:t xml:space="preserve">Respekt und Gleichheit </w:t>
      </w:r>
      <w:r w:rsidR="002B39E9" w:rsidRPr="007C27C4">
        <w:rPr>
          <w:rFonts w:asciiTheme="minorHAnsi" w:hAnsiTheme="minorHAnsi" w:cs="Arial"/>
          <w:sz w:val="24"/>
          <w:szCs w:val="24"/>
        </w:rPr>
        <w:t>- wir</w:t>
      </w:r>
      <w:r w:rsidRPr="007C27C4">
        <w:rPr>
          <w:rFonts w:asciiTheme="minorHAnsi" w:hAnsiTheme="minorHAnsi" w:cs="Arial"/>
          <w:sz w:val="24"/>
          <w:szCs w:val="24"/>
        </w:rPr>
        <w:t xml:space="preserve"> wahren die Würde der</w:t>
      </w:r>
      <w:r w:rsidR="00967855" w:rsidRPr="007C27C4">
        <w:rPr>
          <w:rFonts w:asciiTheme="minorHAnsi" w:hAnsiTheme="minorHAnsi" w:cs="Arial"/>
          <w:sz w:val="24"/>
          <w:szCs w:val="24"/>
        </w:rPr>
        <w:t xml:space="preserve"> </w:t>
      </w:r>
      <w:r w:rsidRPr="007C27C4">
        <w:rPr>
          <w:rFonts w:asciiTheme="minorHAnsi" w:hAnsiTheme="minorHAnsi" w:cs="Arial"/>
          <w:sz w:val="24"/>
          <w:szCs w:val="24"/>
        </w:rPr>
        <w:t>dargestellten Person</w:t>
      </w:r>
      <w:r w:rsidR="00BC60C5" w:rsidRPr="007C27C4">
        <w:rPr>
          <w:rFonts w:asciiTheme="minorHAnsi" w:hAnsiTheme="minorHAnsi" w:cs="Arial"/>
          <w:sz w:val="24"/>
          <w:szCs w:val="24"/>
        </w:rPr>
        <w:t>en und stellen sie in keiner beschämenden Weise dar.</w:t>
      </w:r>
    </w:p>
    <w:p w14:paraId="4B36D53C" w14:textId="421ADBE2" w:rsidR="005E7636" w:rsidRPr="007C27C4" w:rsidRDefault="002B39E9" w:rsidP="007C27C4">
      <w:pPr>
        <w:pStyle w:val="Listenabsatz"/>
        <w:numPr>
          <w:ilvl w:val="0"/>
          <w:numId w:val="6"/>
        </w:numPr>
        <w:spacing w:before="120"/>
        <w:ind w:left="993"/>
        <w:rPr>
          <w:rFonts w:asciiTheme="minorHAnsi" w:hAnsiTheme="minorHAnsi" w:cs="Arial"/>
          <w:sz w:val="24"/>
          <w:szCs w:val="24"/>
        </w:rPr>
      </w:pPr>
      <w:r w:rsidRPr="007C27C4">
        <w:rPr>
          <w:rFonts w:asciiTheme="minorHAnsi" w:hAnsiTheme="minorHAnsi" w:cs="Arial"/>
          <w:sz w:val="24"/>
          <w:szCs w:val="24"/>
        </w:rPr>
        <w:t xml:space="preserve">Wir achten darauf, dass </w:t>
      </w:r>
      <w:r w:rsidR="005E7636" w:rsidRPr="007C27C4">
        <w:rPr>
          <w:rFonts w:asciiTheme="minorHAnsi" w:hAnsiTheme="minorHAnsi" w:cs="Arial"/>
          <w:sz w:val="24"/>
          <w:szCs w:val="24"/>
        </w:rPr>
        <w:t>Kinder als Persönlichkeiten mit vielen</w:t>
      </w:r>
      <w:r w:rsidR="00967855" w:rsidRPr="007C27C4">
        <w:rPr>
          <w:rFonts w:asciiTheme="minorHAnsi" w:hAnsiTheme="minorHAnsi" w:cs="Arial"/>
          <w:sz w:val="24"/>
          <w:szCs w:val="24"/>
        </w:rPr>
        <w:t xml:space="preserve"> </w:t>
      </w:r>
      <w:r w:rsidR="005E7636" w:rsidRPr="007C27C4">
        <w:rPr>
          <w:rFonts w:asciiTheme="minorHAnsi" w:hAnsiTheme="minorHAnsi" w:cs="Arial"/>
          <w:sz w:val="24"/>
          <w:szCs w:val="24"/>
        </w:rPr>
        <w:t>Facetten und Potenzialen dargestellt</w:t>
      </w:r>
      <w:r w:rsidRPr="007C27C4">
        <w:rPr>
          <w:rFonts w:asciiTheme="minorHAnsi" w:hAnsiTheme="minorHAnsi" w:cs="Arial"/>
          <w:sz w:val="24"/>
          <w:szCs w:val="24"/>
        </w:rPr>
        <w:t xml:space="preserve"> werden</w:t>
      </w:r>
      <w:r w:rsidR="005E7636" w:rsidRPr="007C27C4">
        <w:rPr>
          <w:rFonts w:asciiTheme="minorHAnsi" w:hAnsiTheme="minorHAnsi" w:cs="Arial"/>
          <w:sz w:val="24"/>
          <w:szCs w:val="24"/>
        </w:rPr>
        <w:t xml:space="preserve">. </w:t>
      </w:r>
    </w:p>
    <w:p w14:paraId="09DE31FB" w14:textId="480AF074" w:rsidR="005E7636" w:rsidRPr="007C27C4" w:rsidRDefault="002B39E9" w:rsidP="007C27C4">
      <w:pPr>
        <w:pStyle w:val="Listenabsatz"/>
        <w:numPr>
          <w:ilvl w:val="0"/>
          <w:numId w:val="6"/>
        </w:numPr>
        <w:spacing w:before="120"/>
        <w:ind w:left="993"/>
        <w:rPr>
          <w:rFonts w:asciiTheme="minorHAnsi" w:hAnsiTheme="minorHAnsi" w:cs="Arial"/>
          <w:sz w:val="24"/>
          <w:szCs w:val="24"/>
        </w:rPr>
      </w:pPr>
      <w:r w:rsidRPr="007C27C4">
        <w:rPr>
          <w:rFonts w:asciiTheme="minorHAnsi" w:hAnsiTheme="minorHAnsi" w:cs="Arial"/>
          <w:sz w:val="24"/>
          <w:szCs w:val="24"/>
        </w:rPr>
        <w:t>Wir respektieren d</w:t>
      </w:r>
      <w:r w:rsidR="005E7636" w:rsidRPr="007C27C4">
        <w:rPr>
          <w:rFonts w:asciiTheme="minorHAnsi" w:hAnsiTheme="minorHAnsi" w:cs="Arial"/>
          <w:sz w:val="24"/>
          <w:szCs w:val="24"/>
        </w:rPr>
        <w:t>ie Privatsphäre aller beteiligten Personen zu jeder Zeit. </w:t>
      </w:r>
    </w:p>
    <w:p w14:paraId="5ECD5BBC" w14:textId="623802D6" w:rsidR="00CD0417" w:rsidRPr="00525A1B" w:rsidRDefault="00CD0417" w:rsidP="00525A1B">
      <w:pPr>
        <w:pStyle w:val="berschrift2"/>
      </w:pPr>
      <w:bookmarkStart w:id="41" w:name="_Toc144232116"/>
      <w:r w:rsidRPr="00525A1B">
        <w:t>Sexualpädagogik</w:t>
      </w:r>
      <w:bookmarkEnd w:id="41"/>
    </w:p>
    <w:p w14:paraId="75F45883" w14:textId="77777777" w:rsidR="00CC4C7F" w:rsidRPr="00525A1B" w:rsidRDefault="00CC4C7F" w:rsidP="00CD0417">
      <w:pPr>
        <w:spacing w:before="60" w:line="260" w:lineRule="atLeast"/>
        <w:rPr>
          <w:rFonts w:asciiTheme="minorHAnsi" w:hAnsiTheme="minorHAnsi" w:cs="Arial"/>
          <w:sz w:val="22"/>
          <w:szCs w:val="22"/>
        </w:rPr>
      </w:pPr>
    </w:p>
    <w:p w14:paraId="3261B201" w14:textId="2283602D" w:rsidR="00CD0417" w:rsidRPr="007C27C4" w:rsidRDefault="00CD0417" w:rsidP="00CD0417">
      <w:pPr>
        <w:spacing w:before="60" w:line="260" w:lineRule="atLeast"/>
        <w:rPr>
          <w:rFonts w:asciiTheme="minorHAnsi" w:hAnsiTheme="minorHAnsi" w:cs="Arial"/>
        </w:rPr>
      </w:pPr>
      <w:r w:rsidRPr="007C27C4">
        <w:rPr>
          <w:rFonts w:asciiTheme="minorHAnsi" w:hAnsiTheme="minorHAnsi" w:cs="Arial"/>
        </w:rPr>
        <w:t xml:space="preserve">Um Kinder informiert und schützend in ihrer (sexuellen) Entwicklung und Selbstwahrnehmung zu fördern und um das Interesse und den Forschungsdrang gut und unaufgeregt zu begleiten, </w:t>
      </w:r>
      <w:r w:rsidR="000515EA" w:rsidRPr="007C27C4">
        <w:rPr>
          <w:rFonts w:asciiTheme="minorHAnsi" w:hAnsiTheme="minorHAnsi" w:cs="Arial"/>
        </w:rPr>
        <w:t xml:space="preserve">werden wir ein </w:t>
      </w:r>
      <w:r w:rsidR="00C60046" w:rsidRPr="007C27C4">
        <w:rPr>
          <w:rFonts w:asciiTheme="minorHAnsi" w:hAnsiTheme="minorHAnsi" w:cs="Arial"/>
        </w:rPr>
        <w:t>sexualpädagogisches Konzept</w:t>
      </w:r>
      <w:r w:rsidR="000515EA" w:rsidRPr="007C27C4">
        <w:rPr>
          <w:rFonts w:asciiTheme="minorHAnsi" w:hAnsiTheme="minorHAnsi" w:cs="Arial"/>
        </w:rPr>
        <w:t xml:space="preserve"> bis </w:t>
      </w:r>
      <w:r w:rsidR="002B25F4" w:rsidRPr="007C27C4">
        <w:rPr>
          <w:rFonts w:asciiTheme="minorHAnsi" w:hAnsiTheme="minorHAnsi" w:cs="Arial"/>
        </w:rPr>
        <w:t>Dezember</w:t>
      </w:r>
      <w:r w:rsidR="00C60046" w:rsidRPr="007C27C4">
        <w:rPr>
          <w:rFonts w:asciiTheme="minorHAnsi" w:hAnsiTheme="minorHAnsi" w:cs="Arial"/>
        </w:rPr>
        <w:t xml:space="preserve"> 2023</w:t>
      </w:r>
      <w:r w:rsidR="001431B2" w:rsidRPr="007C27C4">
        <w:rPr>
          <w:rFonts w:asciiTheme="minorHAnsi" w:hAnsiTheme="minorHAnsi" w:cs="Arial"/>
        </w:rPr>
        <w:t xml:space="preserve"> </w:t>
      </w:r>
      <w:r w:rsidR="000515EA" w:rsidRPr="007C27C4">
        <w:rPr>
          <w:rFonts w:asciiTheme="minorHAnsi" w:hAnsiTheme="minorHAnsi" w:cs="Arial"/>
        </w:rPr>
        <w:t>entwickeln</w:t>
      </w:r>
      <w:r w:rsidR="00C60046" w:rsidRPr="007C27C4">
        <w:rPr>
          <w:rFonts w:asciiTheme="minorHAnsi" w:hAnsiTheme="minorHAnsi" w:cs="Arial"/>
        </w:rPr>
        <w:t>.</w:t>
      </w:r>
      <w:r w:rsidR="000515EA" w:rsidRPr="007C27C4">
        <w:rPr>
          <w:rFonts w:asciiTheme="minorHAnsi" w:hAnsiTheme="minorHAnsi" w:cs="Arial"/>
        </w:rPr>
        <w:t xml:space="preserve"> </w:t>
      </w:r>
      <w:r w:rsidR="00C60046" w:rsidRPr="007C27C4">
        <w:rPr>
          <w:rFonts w:asciiTheme="minorHAnsi" w:hAnsiTheme="minorHAnsi" w:cs="Arial"/>
        </w:rPr>
        <w:t>Dieses</w:t>
      </w:r>
      <w:r w:rsidRPr="007C27C4">
        <w:rPr>
          <w:rFonts w:asciiTheme="minorHAnsi" w:hAnsiTheme="minorHAnsi" w:cs="Arial"/>
        </w:rPr>
        <w:t xml:space="preserve"> unterstützt uns bei der Etablierung eines gemeinsamen fachlichen Verständnisses und einer einheitlichen Sprache über Sexualität.</w:t>
      </w:r>
    </w:p>
    <w:p w14:paraId="26939E33" w14:textId="7BD83201" w:rsidR="00CD0417" w:rsidRPr="007C27C4" w:rsidRDefault="00CD0417" w:rsidP="00CD0417">
      <w:pPr>
        <w:spacing w:before="60" w:line="260" w:lineRule="atLeast"/>
        <w:rPr>
          <w:rFonts w:asciiTheme="minorHAnsi" w:hAnsiTheme="minorHAnsi" w:cs="Arial"/>
        </w:rPr>
      </w:pPr>
      <w:r w:rsidRPr="007C27C4">
        <w:rPr>
          <w:rFonts w:asciiTheme="minorHAnsi" w:hAnsiTheme="minorHAnsi" w:cs="Arial"/>
        </w:rPr>
        <w:t>Damit kann grenzverletzendes Verhalten bzw. sexualisierte Gewalt besser erkannt und die richtigen und notwendigen Schritte dagegengesetzt werden.</w:t>
      </w:r>
    </w:p>
    <w:p w14:paraId="30034541" w14:textId="22C7BF8F" w:rsidR="00CD0417" w:rsidRPr="007C27C4" w:rsidRDefault="00CD0417" w:rsidP="00CD0417">
      <w:pPr>
        <w:spacing w:before="60" w:line="260" w:lineRule="atLeast"/>
        <w:rPr>
          <w:rFonts w:asciiTheme="minorHAnsi" w:hAnsiTheme="minorHAnsi" w:cs="Arial"/>
        </w:rPr>
      </w:pPr>
      <w:r w:rsidRPr="007C27C4">
        <w:rPr>
          <w:rFonts w:asciiTheme="minorHAnsi" w:hAnsiTheme="minorHAnsi" w:cs="Arial"/>
        </w:rPr>
        <w:t>Die Mitarbeitenden in unserer Einrichtung erhalten regelmäßig Informationen und Schulungen zu diesem Thema, das sowohl im Team, als auch in der Elternschaft nur zu schnell für große Aufregung sorgen kann.</w:t>
      </w:r>
    </w:p>
    <w:p w14:paraId="49745488" w14:textId="31171D57" w:rsidR="00492983" w:rsidRPr="00525A1B" w:rsidRDefault="0058184B" w:rsidP="00525A1B">
      <w:pPr>
        <w:pStyle w:val="berschrift2"/>
      </w:pPr>
      <w:bookmarkStart w:id="42" w:name="_Toc144232117"/>
      <w:r w:rsidRPr="00525A1B">
        <w:t xml:space="preserve">Niederschwelliges </w:t>
      </w:r>
      <w:r w:rsidR="001E15F9" w:rsidRPr="00525A1B">
        <w:t>Beschwerde</w:t>
      </w:r>
      <w:r w:rsidR="00025354" w:rsidRPr="00525A1B">
        <w:t>wesen</w:t>
      </w:r>
      <w:bookmarkEnd w:id="42"/>
    </w:p>
    <w:p w14:paraId="78283314" w14:textId="3D7DAC11" w:rsidR="00F76D56" w:rsidRPr="007C27C4" w:rsidRDefault="001E15F9" w:rsidP="00492983">
      <w:pPr>
        <w:spacing w:before="120"/>
        <w:rPr>
          <w:rFonts w:asciiTheme="minorHAnsi" w:eastAsia="Times New Roman" w:hAnsiTheme="minorHAnsi" w:cs="Arial"/>
          <w:lang w:eastAsia="de-AT"/>
        </w:rPr>
      </w:pPr>
      <w:r w:rsidRPr="007C27C4">
        <w:rPr>
          <w:rFonts w:asciiTheme="minorHAnsi" w:eastAsia="Times New Roman" w:hAnsiTheme="minorHAnsi" w:cs="Arial"/>
          <w:lang w:eastAsia="de-AT"/>
        </w:rPr>
        <w:t>Unsere Einrichtung</w:t>
      </w:r>
      <w:r w:rsidR="00F76D56" w:rsidRPr="007C27C4">
        <w:rPr>
          <w:rFonts w:asciiTheme="minorHAnsi" w:eastAsia="Times New Roman" w:hAnsiTheme="minorHAnsi" w:cs="Arial"/>
          <w:lang w:eastAsia="de-AT"/>
        </w:rPr>
        <w:t xml:space="preserve"> verfüg</w:t>
      </w:r>
      <w:r w:rsidRPr="007C27C4">
        <w:rPr>
          <w:rFonts w:asciiTheme="minorHAnsi" w:eastAsia="Times New Roman" w:hAnsiTheme="minorHAnsi" w:cs="Arial"/>
          <w:lang w:eastAsia="de-AT"/>
        </w:rPr>
        <w:t>t</w:t>
      </w:r>
      <w:r w:rsidR="00F76D56" w:rsidRPr="007C27C4">
        <w:rPr>
          <w:rFonts w:asciiTheme="minorHAnsi" w:eastAsia="Times New Roman" w:hAnsiTheme="minorHAnsi" w:cs="Arial"/>
          <w:lang w:eastAsia="de-AT"/>
        </w:rPr>
        <w:t xml:space="preserve"> über ein</w:t>
      </w:r>
      <w:r w:rsidRPr="007C27C4">
        <w:rPr>
          <w:rFonts w:asciiTheme="minorHAnsi" w:eastAsia="Times New Roman" w:hAnsiTheme="minorHAnsi" w:cs="Arial"/>
          <w:lang w:eastAsia="de-AT"/>
        </w:rPr>
        <w:t xml:space="preserve"> geplantes und strukturiertes </w:t>
      </w:r>
      <w:r w:rsidR="00F76D56" w:rsidRPr="007C27C4">
        <w:rPr>
          <w:rFonts w:asciiTheme="minorHAnsi" w:eastAsia="Times New Roman" w:hAnsiTheme="minorHAnsi" w:cs="Arial"/>
          <w:lang w:eastAsia="de-AT"/>
        </w:rPr>
        <w:t xml:space="preserve">System </w:t>
      </w:r>
      <w:r w:rsidR="00492983" w:rsidRPr="007C27C4">
        <w:rPr>
          <w:rFonts w:asciiTheme="minorHAnsi" w:eastAsia="Times New Roman" w:hAnsiTheme="minorHAnsi" w:cs="Arial"/>
          <w:lang w:eastAsia="de-AT"/>
        </w:rPr>
        <w:t>zur Regelung unseres Umgangs</w:t>
      </w:r>
      <w:r w:rsidR="00F76D56" w:rsidRPr="007C27C4">
        <w:rPr>
          <w:rFonts w:asciiTheme="minorHAnsi" w:eastAsia="Times New Roman" w:hAnsiTheme="minorHAnsi" w:cs="Arial"/>
          <w:lang w:eastAsia="de-AT"/>
        </w:rPr>
        <w:t xml:space="preserve"> mit </w:t>
      </w:r>
      <w:r w:rsidR="00492983" w:rsidRPr="007C27C4">
        <w:rPr>
          <w:rFonts w:asciiTheme="minorHAnsi" w:eastAsia="Times New Roman" w:hAnsiTheme="minorHAnsi" w:cs="Arial"/>
          <w:lang w:eastAsia="de-AT"/>
        </w:rPr>
        <w:t>Beschwerdefällen und Verdacht auf Gewalt.</w:t>
      </w:r>
      <w:r w:rsidR="00F76D56" w:rsidRPr="007C27C4">
        <w:rPr>
          <w:rFonts w:asciiTheme="minorHAnsi" w:eastAsia="Times New Roman" w:hAnsiTheme="minorHAnsi" w:cs="Arial"/>
          <w:lang w:eastAsia="de-AT"/>
        </w:rPr>
        <w:t xml:space="preserve"> </w:t>
      </w:r>
    </w:p>
    <w:p w14:paraId="393C70BD" w14:textId="60FFA4CB" w:rsidR="00932346" w:rsidRPr="007C27C4" w:rsidRDefault="00932346" w:rsidP="00492983">
      <w:pPr>
        <w:tabs>
          <w:tab w:val="left" w:pos="2127"/>
        </w:tabs>
        <w:spacing w:before="120"/>
        <w:rPr>
          <w:rFonts w:asciiTheme="minorHAnsi" w:eastAsia="Times New Roman" w:hAnsiTheme="minorHAnsi" w:cs="Arial"/>
          <w:lang w:eastAsia="de-AT"/>
        </w:rPr>
      </w:pPr>
      <w:r w:rsidRPr="007C27C4">
        <w:rPr>
          <w:rFonts w:asciiTheme="minorHAnsi" w:eastAsia="Times New Roman" w:hAnsiTheme="minorHAnsi" w:cs="Arial"/>
          <w:lang w:eastAsia="de-AT"/>
        </w:rPr>
        <w:t xml:space="preserve">Ziel </w:t>
      </w:r>
      <w:r w:rsidR="00025354" w:rsidRPr="007C27C4">
        <w:rPr>
          <w:rFonts w:asciiTheme="minorHAnsi" w:eastAsia="Times New Roman" w:hAnsiTheme="minorHAnsi" w:cs="Arial"/>
          <w:lang w:eastAsia="de-AT"/>
        </w:rPr>
        <w:t>unseres Beschwerde</w:t>
      </w:r>
      <w:r w:rsidR="00C52B54" w:rsidRPr="007C27C4">
        <w:rPr>
          <w:rFonts w:asciiTheme="minorHAnsi" w:eastAsia="Times New Roman" w:hAnsiTheme="minorHAnsi" w:cs="Arial"/>
          <w:lang w:eastAsia="de-AT"/>
        </w:rPr>
        <w:t xml:space="preserve">wesens </w:t>
      </w:r>
      <w:r w:rsidRPr="007C27C4">
        <w:rPr>
          <w:rFonts w:asciiTheme="minorHAnsi" w:eastAsia="Times New Roman" w:hAnsiTheme="minorHAnsi" w:cs="Arial"/>
          <w:lang w:eastAsia="de-AT"/>
        </w:rPr>
        <w:t xml:space="preserve">ist es, </w:t>
      </w:r>
      <w:r w:rsidR="00C52B54" w:rsidRPr="007C27C4">
        <w:rPr>
          <w:rFonts w:asciiTheme="minorHAnsi" w:eastAsia="Times New Roman" w:hAnsiTheme="minorHAnsi" w:cs="Arial"/>
          <w:lang w:eastAsia="de-AT"/>
        </w:rPr>
        <w:t>möglichst früh über etwaige</w:t>
      </w:r>
      <w:r w:rsidRPr="007C27C4">
        <w:rPr>
          <w:rFonts w:asciiTheme="minorHAnsi" w:eastAsia="Times New Roman" w:hAnsiTheme="minorHAnsi" w:cs="Arial"/>
          <w:lang w:eastAsia="de-AT"/>
        </w:rPr>
        <w:t xml:space="preserve"> Verdachtsfällen</w:t>
      </w:r>
      <w:r w:rsidR="00C52B54" w:rsidRPr="007C27C4">
        <w:rPr>
          <w:rFonts w:asciiTheme="minorHAnsi" w:eastAsia="Times New Roman" w:hAnsiTheme="minorHAnsi" w:cs="Arial"/>
          <w:lang w:eastAsia="de-AT"/>
        </w:rPr>
        <w:t xml:space="preserve"> zu erfahren und </w:t>
      </w:r>
      <w:r w:rsidR="00492983" w:rsidRPr="007C27C4">
        <w:rPr>
          <w:rFonts w:asciiTheme="minorHAnsi" w:eastAsia="Times New Roman" w:hAnsiTheme="minorHAnsi" w:cs="Arial"/>
          <w:lang w:eastAsia="de-AT"/>
        </w:rPr>
        <w:t xml:space="preserve">Fälle von Gewalt &amp; Missbrauch frühzeitig zu erkennen. </w:t>
      </w:r>
      <w:r w:rsidR="00F80791" w:rsidRPr="007C27C4">
        <w:rPr>
          <w:rFonts w:asciiTheme="minorHAnsi" w:eastAsia="Times New Roman" w:hAnsiTheme="minorHAnsi" w:cs="Arial"/>
          <w:lang w:eastAsia="de-AT"/>
        </w:rPr>
        <w:t>Bei uns in der Einrichtung ist</w:t>
      </w:r>
      <w:r w:rsidR="00C52B54" w:rsidRPr="007C27C4">
        <w:rPr>
          <w:rFonts w:asciiTheme="minorHAnsi" w:eastAsia="Times New Roman" w:hAnsiTheme="minorHAnsi" w:cs="Arial"/>
          <w:lang w:eastAsia="de-AT"/>
        </w:rPr>
        <w:t xml:space="preserve"> ein Team mit Fragen des Kinderschutzes befasst:</w:t>
      </w:r>
    </w:p>
    <w:p w14:paraId="2D7D9E9A" w14:textId="222FFA70" w:rsidR="000C6A00" w:rsidRPr="007C27C4" w:rsidRDefault="000C6A00" w:rsidP="009A3A3A">
      <w:pPr>
        <w:pStyle w:val="Listenabsatz"/>
        <w:numPr>
          <w:ilvl w:val="0"/>
          <w:numId w:val="17"/>
        </w:numPr>
        <w:autoSpaceDE w:val="0"/>
        <w:autoSpaceDN w:val="0"/>
        <w:adjustRightInd w:val="0"/>
        <w:spacing w:before="240"/>
        <w:ind w:left="567" w:hanging="426"/>
        <w:rPr>
          <w:rFonts w:asciiTheme="minorHAnsi" w:eastAsia="Times New Roman" w:hAnsiTheme="minorHAnsi" w:cs="Arial"/>
          <w:b/>
          <w:sz w:val="24"/>
          <w:szCs w:val="24"/>
          <w:lang w:eastAsia="de-AT"/>
        </w:rPr>
      </w:pPr>
      <w:r w:rsidRPr="007C27C4">
        <w:rPr>
          <w:rFonts w:asciiTheme="minorHAnsi" w:eastAsia="Times New Roman" w:hAnsiTheme="minorHAnsi" w:cs="Arial"/>
          <w:b/>
          <w:sz w:val="24"/>
          <w:szCs w:val="24"/>
          <w:lang w:eastAsia="de-AT"/>
        </w:rPr>
        <w:t>Kinderschutz</w:t>
      </w:r>
      <w:r w:rsidR="00492983" w:rsidRPr="007C27C4">
        <w:rPr>
          <w:rFonts w:asciiTheme="minorHAnsi" w:eastAsia="Times New Roman" w:hAnsiTheme="minorHAnsi" w:cs="Arial"/>
          <w:b/>
          <w:sz w:val="24"/>
          <w:szCs w:val="24"/>
          <w:lang w:eastAsia="de-AT"/>
        </w:rPr>
        <w:t>-B</w:t>
      </w:r>
      <w:r w:rsidRPr="007C27C4">
        <w:rPr>
          <w:rFonts w:asciiTheme="minorHAnsi" w:eastAsia="Times New Roman" w:hAnsiTheme="minorHAnsi" w:cs="Arial"/>
          <w:b/>
          <w:sz w:val="24"/>
          <w:szCs w:val="24"/>
          <w:lang w:eastAsia="de-AT"/>
        </w:rPr>
        <w:t>eauftragte</w:t>
      </w:r>
    </w:p>
    <w:p w14:paraId="6B3A1A0A" w14:textId="7F2AE335" w:rsidR="00636E7E" w:rsidRPr="007C27C4" w:rsidRDefault="00636E7E" w:rsidP="009A3A3A">
      <w:pPr>
        <w:tabs>
          <w:tab w:val="left" w:pos="475"/>
        </w:tabs>
        <w:spacing w:before="60"/>
        <w:ind w:left="567" w:right="176"/>
        <w:rPr>
          <w:rFonts w:asciiTheme="minorHAnsi" w:hAnsiTheme="minorHAnsi" w:cs="Arial"/>
          <w:lang w:val="de-AT"/>
        </w:rPr>
      </w:pPr>
      <w:r w:rsidRPr="007C27C4">
        <w:rPr>
          <w:rFonts w:asciiTheme="minorHAnsi" w:hAnsiTheme="minorHAnsi" w:cs="Arial"/>
          <w:lang w:val="de-AT"/>
        </w:rPr>
        <w:t xml:space="preserve">Unsere Kinderschutz-Beauftragte(n) erfüllen verschiedene Aufgaben. Sie </w:t>
      </w:r>
    </w:p>
    <w:p w14:paraId="35CF799A" w14:textId="6232DDC1" w:rsidR="00636E7E" w:rsidRPr="007C27C4" w:rsidRDefault="007C27C4" w:rsidP="009A3A3A">
      <w:pPr>
        <w:pStyle w:val="Listenabsatz"/>
        <w:numPr>
          <w:ilvl w:val="4"/>
          <w:numId w:val="18"/>
        </w:numPr>
        <w:tabs>
          <w:tab w:val="left" w:pos="475"/>
        </w:tabs>
        <w:spacing w:before="60"/>
        <w:ind w:left="709" w:right="176" w:hanging="357"/>
        <w:rPr>
          <w:rFonts w:asciiTheme="minorHAnsi" w:hAnsiTheme="minorHAnsi" w:cs="Arial"/>
          <w:sz w:val="24"/>
          <w:szCs w:val="24"/>
        </w:rPr>
      </w:pPr>
      <w:r>
        <w:rPr>
          <w:rFonts w:asciiTheme="minorHAnsi" w:hAnsiTheme="minorHAnsi" w:cs="Arial"/>
          <w:sz w:val="24"/>
          <w:szCs w:val="24"/>
        </w:rPr>
        <w:t xml:space="preserve">  </w:t>
      </w:r>
      <w:r w:rsidR="00636E7E" w:rsidRPr="007C27C4">
        <w:rPr>
          <w:rFonts w:asciiTheme="minorHAnsi" w:hAnsiTheme="minorHAnsi" w:cs="Arial"/>
          <w:sz w:val="24"/>
          <w:szCs w:val="24"/>
        </w:rPr>
        <w:t>sorgen für die Umsetzung unseres Kinderschutzkonzeptes</w:t>
      </w:r>
    </w:p>
    <w:p w14:paraId="5D563EFD" w14:textId="54720F53" w:rsidR="00636E7E" w:rsidRPr="007C27C4" w:rsidRDefault="007C27C4" w:rsidP="009A3A3A">
      <w:pPr>
        <w:pStyle w:val="Listenabsatz"/>
        <w:numPr>
          <w:ilvl w:val="4"/>
          <w:numId w:val="18"/>
        </w:numPr>
        <w:tabs>
          <w:tab w:val="left" w:pos="475"/>
        </w:tabs>
        <w:spacing w:before="60"/>
        <w:ind w:left="709" w:right="176" w:hanging="357"/>
        <w:rPr>
          <w:rFonts w:asciiTheme="minorHAnsi" w:hAnsiTheme="minorHAnsi" w:cs="Arial"/>
          <w:sz w:val="24"/>
          <w:szCs w:val="24"/>
        </w:rPr>
      </w:pPr>
      <w:r>
        <w:rPr>
          <w:rFonts w:asciiTheme="minorHAnsi" w:hAnsiTheme="minorHAnsi" w:cs="Arial"/>
          <w:sz w:val="24"/>
          <w:szCs w:val="24"/>
        </w:rPr>
        <w:t xml:space="preserve">  </w:t>
      </w:r>
      <w:r w:rsidR="00636E7E" w:rsidRPr="007C27C4">
        <w:rPr>
          <w:rFonts w:asciiTheme="minorHAnsi" w:hAnsiTheme="minorHAnsi" w:cs="Arial"/>
          <w:sz w:val="24"/>
          <w:szCs w:val="24"/>
        </w:rPr>
        <w:t>organisieren Kinderschutz-Schulungen der Mitarbeitenden bzw. setzen sonstige</w:t>
      </w:r>
      <w:r>
        <w:rPr>
          <w:rFonts w:asciiTheme="minorHAnsi" w:hAnsiTheme="minorHAnsi" w:cs="Arial"/>
          <w:sz w:val="24"/>
          <w:szCs w:val="24"/>
        </w:rPr>
        <w:t xml:space="preserve"> </w:t>
      </w:r>
      <w:r w:rsidR="00636E7E" w:rsidRPr="007C27C4">
        <w:rPr>
          <w:rFonts w:asciiTheme="minorHAnsi" w:hAnsiTheme="minorHAnsi" w:cs="Arial"/>
          <w:sz w:val="24"/>
          <w:szCs w:val="24"/>
        </w:rPr>
        <w:t>Maßnahmen zur Sensibilisierung des Teams</w:t>
      </w:r>
    </w:p>
    <w:p w14:paraId="5E189062" w14:textId="36C2D7AB" w:rsidR="00636E7E" w:rsidRPr="007C27C4" w:rsidRDefault="007C27C4" w:rsidP="009A3A3A">
      <w:pPr>
        <w:pStyle w:val="Listenabsatz"/>
        <w:numPr>
          <w:ilvl w:val="4"/>
          <w:numId w:val="18"/>
        </w:numPr>
        <w:tabs>
          <w:tab w:val="left" w:pos="475"/>
        </w:tabs>
        <w:spacing w:before="60"/>
        <w:ind w:left="709" w:right="176" w:hanging="357"/>
        <w:rPr>
          <w:rFonts w:asciiTheme="minorHAnsi" w:hAnsiTheme="minorHAnsi" w:cs="Arial"/>
          <w:sz w:val="24"/>
          <w:szCs w:val="24"/>
        </w:rPr>
      </w:pPr>
      <w:r>
        <w:rPr>
          <w:rFonts w:asciiTheme="minorHAnsi" w:hAnsiTheme="minorHAnsi" w:cs="Arial"/>
          <w:sz w:val="24"/>
          <w:szCs w:val="24"/>
        </w:rPr>
        <w:t xml:space="preserve">  </w:t>
      </w:r>
      <w:r w:rsidR="00636E7E" w:rsidRPr="007C27C4">
        <w:rPr>
          <w:rFonts w:asciiTheme="minorHAnsi" w:hAnsiTheme="minorHAnsi" w:cs="Arial"/>
          <w:sz w:val="24"/>
          <w:szCs w:val="24"/>
        </w:rPr>
        <w:t>dokumentieren und evaluieren unser Konzept</w:t>
      </w:r>
    </w:p>
    <w:p w14:paraId="1BC4C8A5" w14:textId="601A0B5D" w:rsidR="00636E7E" w:rsidRPr="007C27C4" w:rsidRDefault="007C27C4" w:rsidP="009A3A3A">
      <w:pPr>
        <w:pStyle w:val="Listenabsatz"/>
        <w:numPr>
          <w:ilvl w:val="4"/>
          <w:numId w:val="18"/>
        </w:numPr>
        <w:tabs>
          <w:tab w:val="left" w:pos="475"/>
        </w:tabs>
        <w:spacing w:before="60"/>
        <w:ind w:left="709" w:right="176" w:hanging="357"/>
        <w:rPr>
          <w:rFonts w:asciiTheme="minorHAnsi" w:hAnsiTheme="minorHAnsi" w:cs="Arial"/>
          <w:sz w:val="24"/>
          <w:szCs w:val="24"/>
        </w:rPr>
      </w:pPr>
      <w:r>
        <w:rPr>
          <w:rFonts w:asciiTheme="minorHAnsi" w:hAnsiTheme="minorHAnsi" w:cs="Arial"/>
          <w:sz w:val="24"/>
          <w:szCs w:val="24"/>
        </w:rPr>
        <w:t xml:space="preserve">  </w:t>
      </w:r>
      <w:r w:rsidR="00636E7E" w:rsidRPr="007C27C4">
        <w:rPr>
          <w:rFonts w:asciiTheme="minorHAnsi" w:hAnsiTheme="minorHAnsi" w:cs="Arial"/>
          <w:sz w:val="24"/>
          <w:szCs w:val="24"/>
        </w:rPr>
        <w:t>sind erste Ansprechperson für Themen des Kinderschutzes und etwaigen Fällen von Verdacht auf</w:t>
      </w:r>
      <w:r w:rsidR="000515EA" w:rsidRPr="007C27C4">
        <w:rPr>
          <w:rFonts w:asciiTheme="minorHAnsi" w:hAnsiTheme="minorHAnsi" w:cs="Arial"/>
          <w:sz w:val="24"/>
          <w:szCs w:val="24"/>
        </w:rPr>
        <w:t xml:space="preserve"> Grenzverletzungen oder</w:t>
      </w:r>
      <w:r w:rsidR="00636E7E" w:rsidRPr="007C27C4">
        <w:rPr>
          <w:rFonts w:asciiTheme="minorHAnsi" w:hAnsiTheme="minorHAnsi" w:cs="Arial"/>
          <w:sz w:val="24"/>
          <w:szCs w:val="24"/>
        </w:rPr>
        <w:t xml:space="preserve"> Gewalt für Mitarbeitende, Bezugspersonen und die Kinder selbst</w:t>
      </w:r>
    </w:p>
    <w:p w14:paraId="2260C871" w14:textId="77777777" w:rsidR="000653CC" w:rsidRPr="00525A1B" w:rsidRDefault="000653CC" w:rsidP="000653CC">
      <w:pPr>
        <w:widowControl/>
        <w:suppressAutoHyphens w:val="0"/>
        <w:rPr>
          <w:rFonts w:asciiTheme="minorHAnsi" w:hAnsiTheme="minorHAnsi" w:cs="Arial"/>
          <w:b/>
          <w:bCs/>
          <w:sz w:val="22"/>
          <w:szCs w:val="22"/>
        </w:rPr>
      </w:pPr>
    </w:p>
    <w:p w14:paraId="47B5857B" w14:textId="2E30D4CF" w:rsidR="00636E7E" w:rsidRPr="0061106B" w:rsidRDefault="00636E7E" w:rsidP="003B7814">
      <w:pPr>
        <w:widowControl/>
        <w:suppressAutoHyphens w:val="0"/>
        <w:ind w:firstLine="284"/>
        <w:rPr>
          <w:rFonts w:asciiTheme="minorHAnsi" w:hAnsiTheme="minorHAnsi" w:cs="Arial"/>
          <w:b/>
          <w:bCs/>
        </w:rPr>
      </w:pPr>
      <w:r w:rsidRPr="0061106B">
        <w:rPr>
          <w:rFonts w:asciiTheme="minorHAnsi" w:hAnsiTheme="minorHAnsi" w:cs="Arial"/>
          <w:b/>
          <w:bCs/>
        </w:rPr>
        <w:t>Unsere Kinderschutz-Beauftragte</w:t>
      </w:r>
      <w:r w:rsidR="00C60046" w:rsidRPr="0061106B">
        <w:rPr>
          <w:rFonts w:asciiTheme="minorHAnsi" w:hAnsiTheme="minorHAnsi" w:cs="Arial"/>
          <w:b/>
          <w:bCs/>
        </w:rPr>
        <w:t>n sind derzeit (Stand 2023</w:t>
      </w:r>
      <w:r w:rsidRPr="0061106B">
        <w:rPr>
          <w:rFonts w:asciiTheme="minorHAnsi" w:hAnsiTheme="minorHAnsi" w:cs="Arial"/>
          <w:b/>
          <w:bCs/>
        </w:rPr>
        <w:t>):</w:t>
      </w:r>
    </w:p>
    <w:p w14:paraId="67EC4350" w14:textId="0F5FB687" w:rsidR="00636E7E" w:rsidRPr="0061106B" w:rsidRDefault="00C60046" w:rsidP="003B7814">
      <w:pPr>
        <w:tabs>
          <w:tab w:val="left" w:pos="475"/>
        </w:tabs>
        <w:spacing w:before="60"/>
        <w:ind w:right="176" w:firstLine="284"/>
        <w:rPr>
          <w:rFonts w:asciiTheme="minorHAnsi" w:hAnsiTheme="minorHAnsi" w:cs="Arial"/>
          <w:lang w:val="en-US"/>
        </w:rPr>
      </w:pPr>
      <w:r w:rsidRPr="0061106B">
        <w:rPr>
          <w:rFonts w:asciiTheme="minorHAnsi" w:hAnsiTheme="minorHAnsi" w:cs="Arial"/>
          <w:lang w:val="en-US"/>
        </w:rPr>
        <w:t>Sandra Koller</w:t>
      </w:r>
      <w:r w:rsidR="00F80791" w:rsidRPr="0061106B">
        <w:rPr>
          <w:rFonts w:asciiTheme="minorHAnsi" w:hAnsiTheme="minorHAnsi" w:cs="Arial"/>
          <w:lang w:val="en-US"/>
        </w:rPr>
        <w:t>, Claudia Plank</w:t>
      </w:r>
      <w:r w:rsidRPr="0061106B">
        <w:rPr>
          <w:rFonts w:asciiTheme="minorHAnsi" w:hAnsiTheme="minorHAnsi" w:cs="Arial"/>
          <w:lang w:val="en-US"/>
        </w:rPr>
        <w:t xml:space="preserve"> und Cintia Tomassovits</w:t>
      </w:r>
    </w:p>
    <w:p w14:paraId="756E96C0" w14:textId="2C96AA67" w:rsidR="00B83CF4" w:rsidRPr="0061106B" w:rsidRDefault="005D48F8" w:rsidP="003B7814">
      <w:pPr>
        <w:tabs>
          <w:tab w:val="left" w:pos="475"/>
        </w:tabs>
        <w:spacing w:before="120"/>
        <w:ind w:right="176" w:firstLine="284"/>
        <w:rPr>
          <w:rFonts w:asciiTheme="minorHAnsi" w:eastAsia="Times New Roman" w:hAnsiTheme="minorHAnsi" w:cs="Arial"/>
          <w:lang w:eastAsia="de-AT"/>
        </w:rPr>
      </w:pPr>
      <w:r w:rsidRPr="0061106B">
        <w:rPr>
          <w:rFonts w:asciiTheme="minorHAnsi" w:eastAsia="Times New Roman" w:hAnsiTheme="minorHAnsi" w:cs="Arial"/>
          <w:b/>
          <w:bCs/>
          <w:lang w:eastAsia="de-AT"/>
        </w:rPr>
        <w:t>Externe Ombudsstelle:</w:t>
      </w:r>
      <w:r w:rsidR="0061106B">
        <w:rPr>
          <w:rFonts w:asciiTheme="minorHAnsi" w:eastAsia="Times New Roman" w:hAnsiTheme="minorHAnsi" w:cs="Arial"/>
          <w:b/>
          <w:bCs/>
          <w:lang w:eastAsia="de-AT"/>
        </w:rPr>
        <w:t xml:space="preserve"> </w:t>
      </w:r>
      <w:r w:rsidR="004F1391" w:rsidRPr="0061106B">
        <w:rPr>
          <w:rFonts w:asciiTheme="minorHAnsi" w:eastAsia="Times New Roman" w:hAnsiTheme="minorHAnsi" w:cs="Arial"/>
          <w:lang w:eastAsia="de-AT"/>
        </w:rPr>
        <w:t>Gemeinde Draßburg</w:t>
      </w:r>
    </w:p>
    <w:p w14:paraId="314324B8" w14:textId="77777777" w:rsidR="004A52DA" w:rsidRDefault="004A52DA">
      <w:pPr>
        <w:widowControl/>
        <w:suppressAutoHyphens w:val="0"/>
        <w:rPr>
          <w:rFonts w:asciiTheme="minorHAnsi" w:eastAsia="Times New Roman" w:hAnsiTheme="minorHAnsi" w:cs="Arial"/>
          <w:b/>
          <w:kern w:val="0"/>
          <w:lang w:val="de-AT" w:eastAsia="de-AT" w:bidi="ar-SA"/>
        </w:rPr>
      </w:pPr>
      <w:r>
        <w:rPr>
          <w:rFonts w:asciiTheme="minorHAnsi" w:eastAsia="Times New Roman" w:hAnsiTheme="minorHAnsi" w:cs="Arial"/>
          <w:b/>
          <w:lang w:eastAsia="de-AT"/>
        </w:rPr>
        <w:br w:type="page"/>
      </w:r>
    </w:p>
    <w:p w14:paraId="53F747E6" w14:textId="390C8B27" w:rsidR="000653CC" w:rsidRPr="0061106B" w:rsidRDefault="005D48F8" w:rsidP="00063B01">
      <w:pPr>
        <w:pStyle w:val="Listenabsatz"/>
        <w:numPr>
          <w:ilvl w:val="0"/>
          <w:numId w:val="17"/>
        </w:numPr>
        <w:autoSpaceDE w:val="0"/>
        <w:autoSpaceDN w:val="0"/>
        <w:adjustRightInd w:val="0"/>
        <w:spacing w:before="240"/>
        <w:ind w:left="567" w:hanging="284"/>
        <w:rPr>
          <w:rFonts w:asciiTheme="minorHAnsi" w:eastAsia="Times New Roman" w:hAnsiTheme="minorHAnsi" w:cs="Arial"/>
          <w:b/>
          <w:sz w:val="24"/>
          <w:szCs w:val="24"/>
          <w:lang w:eastAsia="de-AT"/>
        </w:rPr>
      </w:pPr>
      <w:r w:rsidRPr="0061106B">
        <w:rPr>
          <w:rFonts w:asciiTheme="minorHAnsi" w:eastAsia="Times New Roman" w:hAnsiTheme="minorHAnsi" w:cs="Arial"/>
          <w:b/>
          <w:sz w:val="24"/>
          <w:szCs w:val="24"/>
          <w:lang w:eastAsia="de-AT"/>
        </w:rPr>
        <w:lastRenderedPageBreak/>
        <w:t>Beschwerdewesen</w:t>
      </w:r>
    </w:p>
    <w:p w14:paraId="5751A00B" w14:textId="77777777" w:rsidR="00B83CF4" w:rsidRPr="00525A1B" w:rsidRDefault="00B83CF4" w:rsidP="00B83CF4">
      <w:pPr>
        <w:tabs>
          <w:tab w:val="left" w:pos="475"/>
        </w:tabs>
        <w:spacing w:before="60"/>
        <w:ind w:left="709" w:right="176"/>
        <w:rPr>
          <w:rFonts w:asciiTheme="minorHAnsi" w:eastAsia="Times New Roman" w:hAnsiTheme="minorHAnsi" w:cs="Arial"/>
          <w:bCs/>
          <w:sz w:val="22"/>
          <w:szCs w:val="22"/>
          <w:lang w:eastAsia="de-AT"/>
        </w:rPr>
      </w:pPr>
    </w:p>
    <w:p w14:paraId="18971B95" w14:textId="2A45EAE8" w:rsidR="005D48F8" w:rsidRPr="00525A1B" w:rsidRDefault="005D48F8" w:rsidP="00525A1B">
      <w:pPr>
        <w:rPr>
          <w:lang w:eastAsia="de-AT"/>
        </w:rPr>
      </w:pPr>
      <w:r w:rsidRPr="00525A1B">
        <w:rPr>
          <w:lang w:eastAsia="de-AT"/>
        </w:rPr>
        <w:t xml:space="preserve">Uns </w:t>
      </w:r>
      <w:r w:rsidRPr="00525A1B">
        <w:rPr>
          <w:lang w:val="de-AT"/>
        </w:rPr>
        <w:t>ist</w:t>
      </w:r>
      <w:r w:rsidRPr="00525A1B">
        <w:rPr>
          <w:lang w:eastAsia="de-AT"/>
        </w:rPr>
        <w:t xml:space="preserve"> wichtig, dass sich alle Kinder in unserem Haus wohl und sicher fühlen und wir das Vertrauen ihrer Bezugspersonen genießen. Den Rahmen dafür schaffen wir täglich durch unsere Art des Miteinanders und einer transparenten Kommunikation.</w:t>
      </w:r>
    </w:p>
    <w:p w14:paraId="38A6E69D" w14:textId="39136FEE" w:rsidR="005D48F8" w:rsidRPr="00525A1B" w:rsidRDefault="00D1444C" w:rsidP="00525A1B">
      <w:pPr>
        <w:rPr>
          <w:lang w:eastAsia="de-AT"/>
        </w:rPr>
      </w:pPr>
      <w:r w:rsidRPr="00525A1B">
        <w:rPr>
          <w:lang w:eastAsia="de-AT"/>
        </w:rPr>
        <w:t>Wir fragen i</w:t>
      </w:r>
      <w:r w:rsidR="005D48F8" w:rsidRPr="00525A1B">
        <w:rPr>
          <w:lang w:eastAsia="de-AT"/>
        </w:rPr>
        <w:t xml:space="preserve">n </w:t>
      </w:r>
      <w:r w:rsidR="005D48F8" w:rsidRPr="00525A1B">
        <w:rPr>
          <w:lang w:val="de-AT"/>
        </w:rPr>
        <w:t>regelmäßigen</w:t>
      </w:r>
      <w:r w:rsidR="005D48F8" w:rsidRPr="00525A1B">
        <w:rPr>
          <w:lang w:eastAsia="de-AT"/>
        </w:rPr>
        <w:t xml:space="preserve"> Abständen</w:t>
      </w:r>
      <w:r w:rsidR="004F1391" w:rsidRPr="00525A1B">
        <w:rPr>
          <w:lang w:eastAsia="de-AT"/>
        </w:rPr>
        <w:t xml:space="preserve"> bei Elternabenden oder bei Entwicklungsgesprächen</w:t>
      </w:r>
      <w:r w:rsidR="005D48F8" w:rsidRPr="00525A1B">
        <w:rPr>
          <w:lang w:eastAsia="de-AT"/>
        </w:rPr>
        <w:t xml:space="preserve"> bei allen Beteiligten ihre Zufriedenheit und ihr Wohlbefinden ab, um damit den Boden</w:t>
      </w:r>
      <w:r w:rsidR="00354760" w:rsidRPr="00525A1B">
        <w:rPr>
          <w:lang w:eastAsia="de-AT"/>
        </w:rPr>
        <w:t xml:space="preserve"> zu bereiten, dass wir über etwaige Unzufriedenheiten informiert werden. Und wenn jemand wirklich unzufrieden ist, bestehen verschiedene Möglichkeiten, uns dies mitzuteilen:</w:t>
      </w:r>
    </w:p>
    <w:p w14:paraId="2D8DBA72" w14:textId="77777777" w:rsidR="000653CC" w:rsidRPr="00525A1B" w:rsidRDefault="000653CC" w:rsidP="00B83CF4">
      <w:pPr>
        <w:pStyle w:val="Listenabsatz"/>
        <w:ind w:left="709"/>
        <w:rPr>
          <w:rFonts w:asciiTheme="minorHAnsi" w:eastAsia="Times New Roman" w:hAnsiTheme="minorHAnsi" w:cs="Arial"/>
          <w:b/>
          <w:lang w:eastAsia="de-AT"/>
        </w:rPr>
      </w:pPr>
    </w:p>
    <w:p w14:paraId="2848B18D" w14:textId="18AAC73C" w:rsidR="00B83CF4" w:rsidRPr="00670406" w:rsidRDefault="00B83CF4" w:rsidP="00670406">
      <w:pPr>
        <w:pStyle w:val="berschrift3"/>
      </w:pPr>
      <w:bookmarkStart w:id="43" w:name="_Toc144232118"/>
      <w:r w:rsidRPr="00670406">
        <w:t>Für Eltern und Bezugspersonen</w:t>
      </w:r>
      <w:bookmarkEnd w:id="43"/>
    </w:p>
    <w:p w14:paraId="07D0260C" w14:textId="28B95F4F" w:rsidR="00B83CF4" w:rsidRPr="00525A1B" w:rsidRDefault="00B83CF4" w:rsidP="00525A1B">
      <w:r w:rsidRPr="00525A1B">
        <w:t>Die Zufriedenheit der Eltern und Bezugspersonen wird in unterschiedlicher Weise ermittelt. Die Eltern können sich bei Beschwerden an die Leitung, die Pädagoginnen, die pädagogischen Hilfskräfte, und an die Kinderschutzbeauftragten wenden. Bei unserem Elternabend besteht die Möglichkeit sich gemeinsam auszutauschen. Der regelmäßige Austausch mit Eltern über Erlebnisse und Bedürfnisse der Kinder zu Hause dient dazu, dass wir dies in unseren Alltag integrieren.</w:t>
      </w:r>
    </w:p>
    <w:p w14:paraId="57505A32" w14:textId="6A8A2659" w:rsidR="00B83CF4" w:rsidRDefault="00B83CF4" w:rsidP="00525A1B">
      <w:r w:rsidRPr="00525A1B">
        <w:t>Ein weiterer wichtiger Austausch ist bei unseren jährlich stattfindenden Entwicklungsgesprächen möglich. Bei einem kurzen Tür</w:t>
      </w:r>
      <w:r w:rsidR="00B43DF1">
        <w:t>-</w:t>
      </w:r>
      <w:r w:rsidRPr="00525A1B">
        <w:t xml:space="preserve"> und Angelgespräch ist es möglich, einen Termin für ein Elterngespräch zu planen. Hierzu werden Eltern ermutigt ihre Anliegen zu besprechen. Jedes eingehende Anliegen wird geprüft und individuell behandelt. Wenn sich eine Situation in der Einrichtung nicht klären lässt, wird der Träger hinzugezogen. Elternbeschwerden werden dann in enger Abstimmung mit dem Träger versucht auszuräumen.</w:t>
      </w:r>
    </w:p>
    <w:p w14:paraId="67A52269" w14:textId="77777777" w:rsidR="00080AA8" w:rsidRPr="00525A1B" w:rsidRDefault="00080AA8" w:rsidP="0061106B">
      <w:pPr>
        <w:rPr>
          <w:rFonts w:asciiTheme="minorHAnsi" w:eastAsia="Times New Roman" w:hAnsiTheme="minorHAnsi" w:cs="Arial"/>
          <w:b/>
          <w:kern w:val="0"/>
          <w:sz w:val="22"/>
          <w:szCs w:val="22"/>
          <w:lang w:val="de-AT" w:eastAsia="de-AT" w:bidi="ar-SA"/>
        </w:rPr>
      </w:pPr>
    </w:p>
    <w:p w14:paraId="6C8A02BA" w14:textId="77777777" w:rsidR="00B83CF4" w:rsidRPr="00525A1B" w:rsidRDefault="00B83CF4" w:rsidP="00525A1B">
      <w:pPr>
        <w:pStyle w:val="berschrift3"/>
      </w:pPr>
      <w:bookmarkStart w:id="44" w:name="_Toc144232119"/>
      <w:r w:rsidRPr="00525A1B">
        <w:t>Für Kinder</w:t>
      </w:r>
      <w:bookmarkEnd w:id="44"/>
    </w:p>
    <w:p w14:paraId="059783AC" w14:textId="4A8CB9F7" w:rsidR="00B83CF4" w:rsidRPr="00525A1B" w:rsidRDefault="00B83CF4" w:rsidP="00525A1B">
      <w:r w:rsidRPr="00525A1B">
        <w:t>Damit sich Kinder am Kindergartengeschehen beteiligen können, ist es uns wichtig, dass sie sich emotional wohl und als individuelle Persönlichkeit angenommen fühlen.</w:t>
      </w:r>
    </w:p>
    <w:p w14:paraId="20A318C1" w14:textId="77777777" w:rsidR="00B83CF4" w:rsidRPr="00525A1B" w:rsidRDefault="00B83CF4" w:rsidP="00525A1B">
      <w:r w:rsidRPr="00525A1B">
        <w:t>Jedes Kind hat in der Eingewöhnungsphase die Möglichkeit, gemeinsam mit seiner Bezugsperson, den Kindergarten, die Krippe, die Pädagogin und die pädagogische Hilfskraft kennenzulernen und Vertrauen aufzubauen</w:t>
      </w:r>
      <w:r w:rsidRPr="00525A1B">
        <w:rPr>
          <w:color w:val="000000" w:themeColor="text1"/>
        </w:rPr>
        <w:t xml:space="preserve">. </w:t>
      </w:r>
      <w:r w:rsidRPr="00525A1B">
        <w:rPr>
          <w:b/>
          <w:color w:val="000000" w:themeColor="text1"/>
        </w:rPr>
        <w:t>Eine achtsame und responsive Interaktion in den Lebensaktivitäten sehen wir als Voraussetzung für ein harmonisches Klima unter uns.</w:t>
      </w:r>
      <w:r w:rsidRPr="00525A1B">
        <w:rPr>
          <w:color w:val="000000" w:themeColor="text1"/>
        </w:rPr>
        <w:t xml:space="preserve"> </w:t>
      </w:r>
      <w:r w:rsidRPr="00525A1B">
        <w:t>Vertrauen ist die Basis für ein Kind, seine Wünsche und Bedürfnisse verbal und nonverbal zu äußern.</w:t>
      </w:r>
    </w:p>
    <w:p w14:paraId="2BF97197" w14:textId="65598030" w:rsidR="00B83CF4" w:rsidRPr="00525A1B" w:rsidRDefault="00B83CF4" w:rsidP="00525A1B">
      <w:r w:rsidRPr="00525A1B">
        <w:t>Ein sehr wichtiger Bestandteil unserer Arbeit ist die Beobachtung. Durch diese Beobachtungen nehmen wir die Wünsche, Bedürfnisse und Absichten der Kinder wahr und gestalten mit den Kindern</w:t>
      </w:r>
      <w:r w:rsidR="00557843">
        <w:t xml:space="preserve"> </w:t>
      </w:r>
      <w:r w:rsidRPr="00525A1B">
        <w:t>gemeinsam unsere pädagogischen Angebote (räumliche Gestaltung, Essen- Schlafsituationen, Spielangebote etc.).</w:t>
      </w:r>
    </w:p>
    <w:p w14:paraId="1B8780A7" w14:textId="77777777" w:rsidR="00B83CF4" w:rsidRPr="00525A1B" w:rsidRDefault="00B83CF4" w:rsidP="00525A1B">
      <w:r w:rsidRPr="00525A1B">
        <w:t xml:space="preserve">Kinder brauchen Freiräume und Grenzen, emotionale Sicherheit, Liebe, Zuwendung, Bestätigung und Anerkennung damit sie selbstverantwortlich leben und handeln können. Indem wir regelmäßige Aussprachrunden schaffen, entsteht eine Atmosphäre des Gehörtwerdens. </w:t>
      </w:r>
      <w:r w:rsidRPr="00525A1B">
        <w:rPr>
          <w:rFonts w:eastAsia="Times New Roman"/>
          <w:bCs/>
          <w:bdr w:val="none" w:sz="0" w:space="0" w:color="auto" w:frame="1"/>
          <w:lang w:eastAsia="de-AT"/>
        </w:rPr>
        <w:t>„Meckerkästen“ </w:t>
      </w:r>
      <w:r w:rsidRPr="00525A1B">
        <w:rPr>
          <w:rFonts w:eastAsia="Times New Roman"/>
          <w:bdr w:val="none" w:sz="0" w:space="0" w:color="auto" w:frame="1"/>
          <w:lang w:eastAsia="de-AT"/>
        </w:rPr>
        <w:t>und</w:t>
      </w:r>
      <w:r w:rsidRPr="00525A1B">
        <w:rPr>
          <w:rFonts w:eastAsia="Times New Roman"/>
          <w:bCs/>
          <w:bdr w:val="none" w:sz="0" w:space="0" w:color="auto" w:frame="1"/>
          <w:lang w:eastAsia="de-AT"/>
        </w:rPr>
        <w:t> „Wunschboxen“</w:t>
      </w:r>
      <w:r w:rsidRPr="00525A1B">
        <w:rPr>
          <w:rFonts w:eastAsia="Times New Roman"/>
          <w:bdr w:val="none" w:sz="0" w:space="0" w:color="auto" w:frame="1"/>
          <w:lang w:eastAsia="de-AT"/>
        </w:rPr>
        <w:t xml:space="preserve"> erleichtern den Umgang mit Kinderbeschwerden und Wünschen. </w:t>
      </w:r>
      <w:r w:rsidRPr="00525A1B">
        <w:rPr>
          <w:rFonts w:eastAsia="Times New Roman"/>
          <w:color w:val="3E3E3E"/>
          <w:bdr w:val="none" w:sz="0" w:space="0" w:color="auto" w:frame="1"/>
          <w:lang w:eastAsia="de-AT"/>
        </w:rPr>
        <w:t xml:space="preserve">Mit Hilfe </w:t>
      </w:r>
      <w:r w:rsidRPr="00525A1B">
        <w:rPr>
          <w:rFonts w:eastAsia="Times New Roman"/>
          <w:bdr w:val="none" w:sz="0" w:space="0" w:color="auto" w:frame="1"/>
          <w:lang w:eastAsia="de-AT"/>
        </w:rPr>
        <w:t xml:space="preserve">von einem Redestab, </w:t>
      </w:r>
      <w:r w:rsidRPr="00525A1B">
        <w:rPr>
          <w:rFonts w:eastAsia="Times New Roman"/>
          <w:bCs/>
          <w:bdr w:val="none" w:sz="0" w:space="0" w:color="auto" w:frame="1"/>
          <w:lang w:eastAsia="de-AT"/>
        </w:rPr>
        <w:t>Redesteinen oder -herzen</w:t>
      </w:r>
      <w:r w:rsidRPr="00525A1B">
        <w:rPr>
          <w:rFonts w:eastAsia="Times New Roman"/>
          <w:bdr w:val="none" w:sz="0" w:space="0" w:color="auto" w:frame="1"/>
          <w:lang w:eastAsia="de-AT"/>
        </w:rPr>
        <w:t> üben die Kinder das Reden und Zuhören und lernen, ihre Argumente einzubringen und die Argumente anderer Kinder zu respektieren. Auch mit Hilfe von Sorgenpüppchen können Probleme von der Seele gesprochen werden.</w:t>
      </w:r>
      <w:r w:rsidRPr="00525A1B">
        <w:rPr>
          <w:color w:val="000000"/>
          <w:sz w:val="26"/>
          <w:szCs w:val="26"/>
          <w:shd w:val="clear" w:color="auto" w:fill="FFFFFF"/>
        </w:rPr>
        <w:t xml:space="preserve"> </w:t>
      </w:r>
      <w:r w:rsidRPr="00525A1B">
        <w:rPr>
          <w:color w:val="000000"/>
          <w:shd w:val="clear" w:color="auto" w:fill="FFFFFF"/>
        </w:rPr>
        <w:t xml:space="preserve">Die Figuren werden beim Mittagsschlaf unter das Kopfkissen gelegt. Sie kümmern sich nun den ganzen Schlaf darum, dass beim Aufstehen wieder alles positiver erscheint. Die erzählten </w:t>
      </w:r>
      <w:r w:rsidRPr="00525A1B">
        <w:rPr>
          <w:color w:val="000000"/>
          <w:shd w:val="clear" w:color="auto" w:fill="FFFFFF"/>
        </w:rPr>
        <w:lastRenderedPageBreak/>
        <w:t>Probleme sind dann halb so schlimm oder sogar ganz verschwunden.</w:t>
      </w:r>
    </w:p>
    <w:p w14:paraId="385F557E" w14:textId="77777777" w:rsidR="00B83CF4" w:rsidRPr="00525A1B" w:rsidRDefault="00B83CF4" w:rsidP="00525A1B"/>
    <w:p w14:paraId="3C5F9FE9" w14:textId="77777777" w:rsidR="00B83CF4" w:rsidRPr="00525A1B" w:rsidRDefault="00B83CF4" w:rsidP="00525A1B">
      <w:r w:rsidRPr="00525A1B">
        <w:t>Hierbei machen sie ihre ersten Erfahrungen mit Demokratie und erleben Solidarität. Auch außerhalb der Reflexionsrunden, haben unsere Kinder während des Kindergartenalltags viele Möglichkeiten frei zu entscheiden, an welchen Angeboten sie teilnehmen möchten und können ihre eigenen Ideen einbringen und umsetzen (siehe Partizipation).</w:t>
      </w:r>
    </w:p>
    <w:p w14:paraId="3B867F04" w14:textId="235EA698" w:rsidR="00B83CF4" w:rsidRPr="00525A1B" w:rsidRDefault="00B83CF4" w:rsidP="00525A1B">
      <w:r w:rsidRPr="00525A1B">
        <w:t>Kinder brauchen Gespräche und Erfahrung im Umgang mit Konflikten. Auch ein guter Streit gehört zum Zusammenleben. Mit Konflikten angemessen umzugehen, kann man lernen: In einem ruhigen Moment möglichst vorwurfsfrei sagen zu können, wo es „klemmt“. Alle Beteiligten zu Wort kommen lassen und gemeinsam Lösungen erarbeiten ist das Ziel, welches wir gemeinsam mit unseren Kindern erreichen möchten. Dabei wollen wir die Vorschläge der Kinder gleichberechtigt miteinbeziehen und ernst nehmen. Das könnte so aussehen: „Hey, schau mal, da weint grad jemand! Wie könnten wir das wieder gut machen? Was könnte ihm Freude machen?</w:t>
      </w:r>
      <w:r w:rsidR="00557843">
        <w:t>“</w:t>
      </w:r>
      <w:r w:rsidRPr="00525A1B">
        <w:t xml:space="preserve">  </w:t>
      </w:r>
    </w:p>
    <w:p w14:paraId="31C3A055" w14:textId="16953D1E" w:rsidR="00B83CF4" w:rsidRPr="00525A1B" w:rsidRDefault="00B83CF4" w:rsidP="00525A1B">
      <w:r w:rsidRPr="00525A1B">
        <w:t>Es ist uns wichtig, dass das Kind in bestimmten Situationen selbst mitbestimmen darf. Dadurch entwickelt das Kind ein Körperempfinden, es erfährt Wertschätzung und entwickelt Selbstbewusstsein.</w:t>
      </w:r>
    </w:p>
    <w:p w14:paraId="33A7AA40" w14:textId="4ACDE455" w:rsidR="00B83CF4" w:rsidRPr="00525A1B" w:rsidRDefault="00B83CF4" w:rsidP="00B83CF4">
      <w:pPr>
        <w:pStyle w:val="Listenabsatz"/>
        <w:rPr>
          <w:rFonts w:asciiTheme="minorHAnsi" w:hAnsiTheme="minorHAnsi" w:cs="Arial"/>
        </w:rPr>
      </w:pPr>
    </w:p>
    <w:p w14:paraId="7E09B231" w14:textId="77777777" w:rsidR="00B83CF4" w:rsidRPr="00525A1B" w:rsidRDefault="00B83CF4" w:rsidP="00525A1B">
      <w:pPr>
        <w:pStyle w:val="berschrift3"/>
      </w:pPr>
      <w:bookmarkStart w:id="45" w:name="_Toc144232120"/>
      <w:r w:rsidRPr="00525A1B">
        <w:t>Für anonyme und schriftliche Anliegen</w:t>
      </w:r>
      <w:bookmarkEnd w:id="45"/>
    </w:p>
    <w:p w14:paraId="7F1B3299" w14:textId="624D5202" w:rsidR="00B43DF1" w:rsidRPr="00525A1B" w:rsidRDefault="00B83CF4" w:rsidP="00525A1B">
      <w:r w:rsidRPr="00525A1B">
        <w:t>Ein Elternfragebogen wird einmal im Jahr beim ersten Elternabend ausgeteilt. Hier haben Eltern die Möglichkeit auch anonym ihre Anregungen und Verbesserungsvorschläge mitzuteilen und die Arbeit des vergangenen Kindergartenjahres zu reflektieren.</w:t>
      </w:r>
    </w:p>
    <w:p w14:paraId="61A1BC74" w14:textId="77777777" w:rsidR="00B83CF4" w:rsidRPr="00525A1B" w:rsidRDefault="00B83CF4" w:rsidP="00B83CF4">
      <w:pPr>
        <w:ind w:left="709"/>
        <w:rPr>
          <w:rFonts w:asciiTheme="minorHAnsi" w:hAnsiTheme="minorHAnsi" w:cs="Arial"/>
        </w:rPr>
      </w:pPr>
    </w:p>
    <w:p w14:paraId="14C7A548" w14:textId="77777777" w:rsidR="00B83CF4" w:rsidRPr="00525A1B" w:rsidRDefault="00B83CF4" w:rsidP="00525A1B">
      <w:pPr>
        <w:pStyle w:val="berschrift3"/>
      </w:pPr>
      <w:bookmarkStart w:id="46" w:name="_Toc144232121"/>
      <w:r w:rsidRPr="00525A1B">
        <w:t>Für Mitarbeitende</w:t>
      </w:r>
      <w:bookmarkEnd w:id="46"/>
    </w:p>
    <w:p w14:paraId="4A1C674A" w14:textId="77777777" w:rsidR="00B83CF4" w:rsidRPr="00525A1B" w:rsidRDefault="00B83CF4" w:rsidP="00525A1B">
      <w:r w:rsidRPr="00525A1B">
        <w:t>Alle Mitarbeiter und Mitarbeiterinnen haben die Möglichkeit Beschwerden und Unzufriedenheit kund zu tun. Hierbei ist der direkte Dienstweg einzuhalten. Vorzugsweise suchen wir immer das persönliche Gespräch miteinander.</w:t>
      </w:r>
    </w:p>
    <w:p w14:paraId="791DC8E1" w14:textId="06B06185" w:rsidR="0065130D" w:rsidRPr="00525A1B" w:rsidRDefault="00557843" w:rsidP="00557843">
      <w:pPr>
        <w:widowControl/>
        <w:suppressAutoHyphens w:val="0"/>
        <w:rPr>
          <w:rFonts w:asciiTheme="minorHAnsi" w:hAnsiTheme="minorHAnsi" w:cs="Arial"/>
        </w:rPr>
      </w:pPr>
      <w:r>
        <w:rPr>
          <w:rFonts w:asciiTheme="minorHAnsi" w:hAnsiTheme="minorHAnsi" w:cs="Arial"/>
        </w:rPr>
        <w:br w:type="page"/>
      </w:r>
    </w:p>
    <w:p w14:paraId="7BA918C0" w14:textId="765B0D7F" w:rsidR="00D313ED" w:rsidRPr="00525A1B" w:rsidRDefault="0058184B" w:rsidP="00525A1B">
      <w:pPr>
        <w:pStyle w:val="berschrift1"/>
      </w:pPr>
      <w:bookmarkStart w:id="47" w:name="_Toc144232122"/>
      <w:r w:rsidRPr="00525A1B">
        <w:lastRenderedPageBreak/>
        <w:t>Fallmanagement/</w:t>
      </w:r>
      <w:r w:rsidR="00D969BF" w:rsidRPr="00525A1B">
        <w:t>Krisenplan zum Umgang mit Verdacht auf Gewalt</w:t>
      </w:r>
      <w:bookmarkEnd w:id="47"/>
    </w:p>
    <w:p w14:paraId="22BA7DCD" w14:textId="77777777" w:rsidR="00557843" w:rsidRDefault="00557843" w:rsidP="00525A1B">
      <w:pPr>
        <w:rPr>
          <w:lang w:eastAsia="de-AT"/>
        </w:rPr>
      </w:pPr>
    </w:p>
    <w:p w14:paraId="794A7050" w14:textId="3799CF82" w:rsidR="00BA13CE" w:rsidRDefault="00631AEA" w:rsidP="00525A1B">
      <w:pPr>
        <w:rPr>
          <w:lang w:eastAsia="de-AT"/>
        </w:rPr>
      </w:pPr>
      <w:r w:rsidRPr="00525A1B">
        <w:rPr>
          <w:lang w:eastAsia="de-AT"/>
        </w:rPr>
        <w:t xml:space="preserve">Uns ist bewusst, dass </w:t>
      </w:r>
      <w:r w:rsidR="00BA13CE" w:rsidRPr="00525A1B">
        <w:rPr>
          <w:lang w:eastAsia="de-AT"/>
        </w:rPr>
        <w:t>Grenzverletzung &amp; Gewalt überall passieren</w:t>
      </w:r>
      <w:r w:rsidRPr="00525A1B">
        <w:rPr>
          <w:lang w:eastAsia="de-AT"/>
        </w:rPr>
        <w:t xml:space="preserve"> kann</w:t>
      </w:r>
      <w:r w:rsidR="00BA13CE" w:rsidRPr="00525A1B">
        <w:rPr>
          <w:lang w:eastAsia="de-AT"/>
        </w:rPr>
        <w:t xml:space="preserve"> – auch in Ei</w:t>
      </w:r>
      <w:r w:rsidR="00D969BF" w:rsidRPr="00525A1B">
        <w:rPr>
          <w:lang w:eastAsia="de-AT"/>
        </w:rPr>
        <w:t>n</w:t>
      </w:r>
      <w:r w:rsidR="00BA13CE" w:rsidRPr="00525A1B">
        <w:rPr>
          <w:lang w:eastAsia="de-AT"/>
        </w:rPr>
        <w:t>richtungen</w:t>
      </w:r>
      <w:r w:rsidR="00D969BF" w:rsidRPr="00525A1B">
        <w:rPr>
          <w:lang w:eastAsia="de-AT"/>
        </w:rPr>
        <w:t>, wie der unseren</w:t>
      </w:r>
      <w:r w:rsidR="0058184B" w:rsidRPr="00525A1B">
        <w:rPr>
          <w:lang w:eastAsia="de-AT"/>
        </w:rPr>
        <w:t>.</w:t>
      </w:r>
      <w:r w:rsidR="00BA13CE" w:rsidRPr="00525A1B">
        <w:rPr>
          <w:lang w:eastAsia="de-AT"/>
        </w:rPr>
        <w:t xml:space="preserve"> </w:t>
      </w:r>
      <w:r w:rsidR="0058184B" w:rsidRPr="00525A1B">
        <w:rPr>
          <w:lang w:eastAsia="de-AT"/>
        </w:rPr>
        <w:t>Mit</w:t>
      </w:r>
      <w:r w:rsidR="00BA13CE" w:rsidRPr="00525A1B">
        <w:rPr>
          <w:lang w:eastAsia="de-AT"/>
        </w:rPr>
        <w:t xml:space="preserve"> unseren Präventionsmaßnahmen unternehmen wir alles, um das Risiko für Kinder</w:t>
      </w:r>
      <w:r w:rsidRPr="00525A1B">
        <w:rPr>
          <w:lang w:eastAsia="de-AT"/>
        </w:rPr>
        <w:t>,</w:t>
      </w:r>
      <w:r w:rsidR="00BA13CE" w:rsidRPr="00525A1B">
        <w:rPr>
          <w:lang w:eastAsia="de-AT"/>
        </w:rPr>
        <w:t xml:space="preserve"> Gewalt in unserem Haus zu erleben</w:t>
      </w:r>
      <w:r w:rsidRPr="00525A1B">
        <w:rPr>
          <w:lang w:eastAsia="de-AT"/>
        </w:rPr>
        <w:t xml:space="preserve"> (Unsere Einrichtung als sicherer Ort)</w:t>
      </w:r>
      <w:r w:rsidR="00BA13CE" w:rsidRPr="00525A1B">
        <w:rPr>
          <w:lang w:eastAsia="de-AT"/>
        </w:rPr>
        <w:t xml:space="preserve">, </w:t>
      </w:r>
      <w:r w:rsidR="0058184B" w:rsidRPr="00525A1B">
        <w:rPr>
          <w:lang w:eastAsia="de-AT"/>
        </w:rPr>
        <w:t>so</w:t>
      </w:r>
      <w:r w:rsidR="00BA13CE" w:rsidRPr="00525A1B">
        <w:rPr>
          <w:lang w:eastAsia="de-AT"/>
        </w:rPr>
        <w:t xml:space="preserve"> gering</w:t>
      </w:r>
      <w:r w:rsidR="0058184B" w:rsidRPr="00525A1B">
        <w:rPr>
          <w:lang w:eastAsia="de-AT"/>
        </w:rPr>
        <w:t>, wie möglich</w:t>
      </w:r>
      <w:r w:rsidR="00BA13CE" w:rsidRPr="00525A1B">
        <w:rPr>
          <w:lang w:eastAsia="de-AT"/>
        </w:rPr>
        <w:t xml:space="preserve"> zu halten</w:t>
      </w:r>
      <w:r w:rsidR="00D969BF" w:rsidRPr="00525A1B">
        <w:rPr>
          <w:lang w:eastAsia="de-AT"/>
        </w:rPr>
        <w:t xml:space="preserve"> und unseren Blick für Gewalt im Umfeld des Kindes zu schärfen</w:t>
      </w:r>
      <w:r w:rsidRPr="00525A1B">
        <w:rPr>
          <w:lang w:eastAsia="de-AT"/>
        </w:rPr>
        <w:t xml:space="preserve"> (Unsere Einrichtung als kompetenter Ort)</w:t>
      </w:r>
      <w:r w:rsidR="00D969BF" w:rsidRPr="00525A1B">
        <w:rPr>
          <w:lang w:eastAsia="de-AT"/>
        </w:rPr>
        <w:t xml:space="preserve">. </w:t>
      </w:r>
      <w:r w:rsidR="0058184B" w:rsidRPr="00525A1B">
        <w:rPr>
          <w:lang w:eastAsia="de-AT"/>
        </w:rPr>
        <w:t>Wir sorgen m</w:t>
      </w:r>
      <w:r w:rsidR="00BA13CE" w:rsidRPr="00525A1B">
        <w:rPr>
          <w:lang w:eastAsia="de-AT"/>
        </w:rPr>
        <w:t>it unserem Krisenplan dafür, dass</w:t>
      </w:r>
      <w:r w:rsidR="00D969BF" w:rsidRPr="00525A1B">
        <w:rPr>
          <w:lang w:eastAsia="de-AT"/>
        </w:rPr>
        <w:t xml:space="preserve"> alle unsere Mitarbeiter*innen im Falle von Verdacht auf Gewalt</w:t>
      </w:r>
      <w:r w:rsidR="00F63246" w:rsidRPr="00525A1B">
        <w:rPr>
          <w:lang w:eastAsia="de-AT"/>
        </w:rPr>
        <w:t xml:space="preserve"> gut orientiert sind</w:t>
      </w:r>
      <w:r w:rsidRPr="00525A1B">
        <w:rPr>
          <w:lang w:eastAsia="de-AT"/>
        </w:rPr>
        <w:t>, um einerseits rasch</w:t>
      </w:r>
      <w:r w:rsidR="00D969BF" w:rsidRPr="00525A1B">
        <w:rPr>
          <w:lang w:eastAsia="de-AT"/>
        </w:rPr>
        <w:t xml:space="preserve"> </w:t>
      </w:r>
      <w:r w:rsidRPr="00525A1B">
        <w:rPr>
          <w:lang w:eastAsia="de-AT"/>
        </w:rPr>
        <w:t>aber</w:t>
      </w:r>
      <w:r w:rsidR="00D969BF" w:rsidRPr="00525A1B">
        <w:rPr>
          <w:lang w:eastAsia="de-AT"/>
        </w:rPr>
        <w:t xml:space="preserve"> </w:t>
      </w:r>
      <w:r w:rsidR="00BB7285" w:rsidRPr="00525A1B">
        <w:rPr>
          <w:lang w:eastAsia="de-AT"/>
        </w:rPr>
        <w:t xml:space="preserve">andererseits </w:t>
      </w:r>
      <w:r w:rsidR="00D969BF" w:rsidRPr="00525A1B">
        <w:rPr>
          <w:lang w:eastAsia="de-AT"/>
        </w:rPr>
        <w:t xml:space="preserve">mit Bedacht die notwendigen </w:t>
      </w:r>
      <w:r w:rsidRPr="00525A1B">
        <w:rPr>
          <w:lang w:eastAsia="de-AT"/>
        </w:rPr>
        <w:t>Schritte</w:t>
      </w:r>
      <w:r w:rsidR="00D969BF" w:rsidRPr="00525A1B">
        <w:rPr>
          <w:lang w:eastAsia="de-AT"/>
        </w:rPr>
        <w:t xml:space="preserve"> setzen</w:t>
      </w:r>
      <w:r w:rsidRPr="00525A1B">
        <w:rPr>
          <w:lang w:eastAsia="de-AT"/>
        </w:rPr>
        <w:t xml:space="preserve"> zu können</w:t>
      </w:r>
      <w:r w:rsidR="00D969BF" w:rsidRPr="00525A1B">
        <w:rPr>
          <w:lang w:eastAsia="de-AT"/>
        </w:rPr>
        <w:t>.</w:t>
      </w:r>
    </w:p>
    <w:p w14:paraId="3FACE634" w14:textId="77777777" w:rsidR="00525A1B" w:rsidRPr="00525A1B" w:rsidRDefault="00525A1B" w:rsidP="00525A1B">
      <w:pPr>
        <w:rPr>
          <w:lang w:eastAsia="de-AT"/>
        </w:rPr>
      </w:pPr>
    </w:p>
    <w:p w14:paraId="25444919" w14:textId="24121DA6" w:rsidR="00D969BF" w:rsidRPr="00525A1B" w:rsidRDefault="00D969BF" w:rsidP="00525A1B">
      <w:pPr>
        <w:rPr>
          <w:lang w:eastAsia="de-AT"/>
        </w:rPr>
      </w:pPr>
      <w:r w:rsidRPr="00525A1B">
        <w:rPr>
          <w:bCs/>
          <w:lang w:eastAsia="de-AT"/>
        </w:rPr>
        <w:t>In unserem</w:t>
      </w:r>
      <w:r w:rsidRPr="00525A1B">
        <w:rPr>
          <w:lang w:eastAsia="de-AT"/>
        </w:rPr>
        <w:t xml:space="preserve"> Krisenplan regeln wir </w:t>
      </w:r>
      <w:r w:rsidR="00631AEA" w:rsidRPr="00525A1B">
        <w:rPr>
          <w:lang w:eastAsia="de-AT"/>
        </w:rPr>
        <w:t>unsere Handlungsoptionen bei</w:t>
      </w:r>
      <w:r w:rsidRPr="00525A1B">
        <w:rPr>
          <w:lang w:eastAsia="de-AT"/>
        </w:rPr>
        <w:t>:</w:t>
      </w:r>
    </w:p>
    <w:p w14:paraId="423A4221" w14:textId="77777777" w:rsidR="00631AEA" w:rsidRPr="00525A1B" w:rsidRDefault="00631AEA" w:rsidP="00525A1B">
      <w:pPr>
        <w:pStyle w:val="Listenabsatz"/>
        <w:numPr>
          <w:ilvl w:val="4"/>
          <w:numId w:val="18"/>
        </w:numPr>
        <w:tabs>
          <w:tab w:val="left" w:pos="475"/>
        </w:tabs>
        <w:spacing w:before="60"/>
        <w:ind w:left="851" w:right="176" w:hanging="357"/>
        <w:rPr>
          <w:rFonts w:asciiTheme="minorHAnsi" w:eastAsia="Times New Roman" w:hAnsiTheme="minorHAnsi" w:cs="Arial"/>
          <w:sz w:val="24"/>
          <w:szCs w:val="24"/>
          <w:lang w:eastAsia="de-AT"/>
        </w:rPr>
      </w:pPr>
      <w:r w:rsidRPr="00525A1B">
        <w:rPr>
          <w:rFonts w:asciiTheme="minorHAnsi" w:eastAsia="Times New Roman" w:hAnsiTheme="minorHAnsi" w:cs="Arial"/>
          <w:bCs/>
          <w:sz w:val="24"/>
          <w:szCs w:val="24"/>
          <w:lang w:eastAsia="de-AT"/>
        </w:rPr>
        <w:t>Verdacht</w:t>
      </w:r>
      <w:r w:rsidRPr="00525A1B">
        <w:rPr>
          <w:rFonts w:asciiTheme="minorHAnsi" w:eastAsia="Times New Roman" w:hAnsiTheme="minorHAnsi" w:cs="Arial"/>
          <w:sz w:val="24"/>
          <w:szCs w:val="24"/>
          <w:lang w:eastAsia="de-AT"/>
        </w:rPr>
        <w:t xml:space="preserve"> auf Gewalt in unserer Organisation</w:t>
      </w:r>
    </w:p>
    <w:p w14:paraId="74907F2D" w14:textId="41185FBC" w:rsidR="00D969BF" w:rsidRPr="00525A1B" w:rsidRDefault="00D969BF" w:rsidP="00525A1B">
      <w:pPr>
        <w:pStyle w:val="Listenabsatz"/>
        <w:numPr>
          <w:ilvl w:val="4"/>
          <w:numId w:val="18"/>
        </w:numPr>
        <w:tabs>
          <w:tab w:val="left" w:pos="475"/>
        </w:tabs>
        <w:spacing w:before="60"/>
        <w:ind w:left="851" w:right="176" w:hanging="357"/>
        <w:rPr>
          <w:rFonts w:asciiTheme="minorHAnsi" w:eastAsia="Times New Roman" w:hAnsiTheme="minorHAnsi" w:cs="Arial"/>
          <w:sz w:val="24"/>
          <w:szCs w:val="24"/>
          <w:lang w:eastAsia="de-AT"/>
        </w:rPr>
      </w:pPr>
      <w:r w:rsidRPr="00525A1B">
        <w:rPr>
          <w:rFonts w:asciiTheme="minorHAnsi" w:eastAsia="Times New Roman" w:hAnsiTheme="minorHAnsi" w:cs="Arial"/>
          <w:bCs/>
          <w:sz w:val="24"/>
          <w:szCs w:val="24"/>
          <w:lang w:eastAsia="de-AT"/>
        </w:rPr>
        <w:t>Verdacht auf</w:t>
      </w:r>
      <w:r w:rsidRPr="00525A1B">
        <w:rPr>
          <w:rFonts w:asciiTheme="minorHAnsi" w:eastAsia="Times New Roman" w:hAnsiTheme="minorHAnsi" w:cs="Arial"/>
          <w:sz w:val="24"/>
          <w:szCs w:val="24"/>
          <w:lang w:eastAsia="de-AT"/>
        </w:rPr>
        <w:t xml:space="preserve"> Gewalt im Umfeld des Kindes</w:t>
      </w:r>
    </w:p>
    <w:p w14:paraId="5F1D7DE5" w14:textId="70D6C721" w:rsidR="00C278E2" w:rsidRPr="00525A1B" w:rsidRDefault="00C278E2" w:rsidP="00525A1B">
      <w:pPr>
        <w:pStyle w:val="Listenabsatz"/>
        <w:numPr>
          <w:ilvl w:val="4"/>
          <w:numId w:val="18"/>
        </w:numPr>
        <w:tabs>
          <w:tab w:val="left" w:pos="475"/>
        </w:tabs>
        <w:spacing w:before="60"/>
        <w:ind w:left="851" w:right="176" w:hanging="357"/>
        <w:rPr>
          <w:rFonts w:asciiTheme="minorHAnsi" w:eastAsia="Times New Roman" w:hAnsiTheme="minorHAnsi" w:cs="Arial"/>
          <w:sz w:val="24"/>
          <w:szCs w:val="24"/>
          <w:lang w:eastAsia="de-AT"/>
        </w:rPr>
      </w:pPr>
      <w:r w:rsidRPr="00525A1B">
        <w:rPr>
          <w:rFonts w:asciiTheme="minorHAnsi" w:eastAsia="Times New Roman" w:hAnsiTheme="minorHAnsi" w:cs="Arial"/>
          <w:sz w:val="24"/>
          <w:szCs w:val="24"/>
          <w:lang w:eastAsia="de-AT"/>
        </w:rPr>
        <w:t>Verdacht auf Gewalt in einer Partnerorganisation</w:t>
      </w:r>
    </w:p>
    <w:p w14:paraId="3F41909C" w14:textId="77777777" w:rsidR="00525A1B" w:rsidRDefault="00525A1B" w:rsidP="00525A1B">
      <w:pPr>
        <w:rPr>
          <w:lang w:eastAsia="de-AT"/>
        </w:rPr>
      </w:pPr>
    </w:p>
    <w:p w14:paraId="39D3545B" w14:textId="67082A09" w:rsidR="004A21F1" w:rsidRPr="00525A1B" w:rsidRDefault="004A21F1" w:rsidP="00525A1B">
      <w:pPr>
        <w:rPr>
          <w:lang w:eastAsia="de-AT"/>
        </w:rPr>
      </w:pPr>
      <w:r w:rsidRPr="00525A1B">
        <w:rPr>
          <w:lang w:eastAsia="de-AT"/>
        </w:rPr>
        <w:t xml:space="preserve">Meldungen über einen etwaigen Verdacht auf Gewalt können unsere Organisation über verschiedene Wege erreichen: </w:t>
      </w:r>
    </w:p>
    <w:p w14:paraId="209C28F9" w14:textId="0FF89993" w:rsidR="00F9204D" w:rsidRPr="00525A1B" w:rsidRDefault="00F9204D" w:rsidP="00525A1B">
      <w:pPr>
        <w:pStyle w:val="Listenabsatz"/>
        <w:numPr>
          <w:ilvl w:val="4"/>
          <w:numId w:val="18"/>
        </w:numPr>
        <w:tabs>
          <w:tab w:val="left" w:pos="475"/>
        </w:tabs>
        <w:spacing w:before="60"/>
        <w:ind w:left="851" w:right="176" w:hanging="357"/>
        <w:rPr>
          <w:rFonts w:asciiTheme="minorHAnsi" w:eastAsia="Times New Roman" w:hAnsiTheme="minorHAnsi" w:cs="Arial"/>
          <w:sz w:val="24"/>
          <w:szCs w:val="24"/>
          <w:lang w:eastAsia="de-AT"/>
        </w:rPr>
      </w:pPr>
      <w:r w:rsidRPr="00525A1B">
        <w:rPr>
          <w:rFonts w:asciiTheme="minorHAnsi" w:eastAsia="Times New Roman" w:hAnsiTheme="minorHAnsi" w:cs="Arial"/>
          <w:sz w:val="24"/>
          <w:szCs w:val="24"/>
          <w:lang w:eastAsia="de-AT"/>
        </w:rPr>
        <w:t>durch Mitteilungen von Kindern</w:t>
      </w:r>
      <w:r w:rsidR="004A21F1" w:rsidRPr="00525A1B">
        <w:rPr>
          <w:rFonts w:asciiTheme="minorHAnsi" w:eastAsia="Times New Roman" w:hAnsiTheme="minorHAnsi" w:cs="Arial"/>
          <w:sz w:val="24"/>
          <w:szCs w:val="24"/>
          <w:lang w:eastAsia="de-AT"/>
        </w:rPr>
        <w:t xml:space="preserve"> (</w:t>
      </w:r>
      <w:r w:rsidR="00F63246" w:rsidRPr="00525A1B">
        <w:rPr>
          <w:rFonts w:asciiTheme="minorHAnsi" w:eastAsia="Times New Roman" w:hAnsiTheme="minorHAnsi" w:cs="Arial"/>
          <w:sz w:val="24"/>
          <w:szCs w:val="24"/>
          <w:lang w:eastAsia="de-AT"/>
        </w:rPr>
        <w:t>B</w:t>
      </w:r>
      <w:r w:rsidR="004A21F1" w:rsidRPr="00525A1B">
        <w:rPr>
          <w:rFonts w:asciiTheme="minorHAnsi" w:eastAsia="Times New Roman" w:hAnsiTheme="minorHAnsi" w:cs="Arial"/>
          <w:sz w:val="24"/>
          <w:szCs w:val="24"/>
          <w:lang w:eastAsia="de-AT"/>
        </w:rPr>
        <w:t>etroffenen und Zeug*innen)</w:t>
      </w:r>
    </w:p>
    <w:p w14:paraId="21DC8EEF" w14:textId="1CEE62CC" w:rsidR="00F9204D" w:rsidRPr="00525A1B" w:rsidRDefault="00F9204D" w:rsidP="00525A1B">
      <w:pPr>
        <w:pStyle w:val="Listenabsatz"/>
        <w:numPr>
          <w:ilvl w:val="4"/>
          <w:numId w:val="18"/>
        </w:numPr>
        <w:tabs>
          <w:tab w:val="left" w:pos="475"/>
        </w:tabs>
        <w:spacing w:before="60"/>
        <w:ind w:left="851" w:right="176" w:hanging="357"/>
        <w:rPr>
          <w:rFonts w:asciiTheme="minorHAnsi" w:eastAsia="Times New Roman" w:hAnsiTheme="minorHAnsi" w:cs="Arial"/>
          <w:sz w:val="24"/>
          <w:szCs w:val="24"/>
          <w:lang w:eastAsia="de-AT"/>
        </w:rPr>
      </w:pPr>
      <w:r w:rsidRPr="00525A1B">
        <w:rPr>
          <w:rFonts w:asciiTheme="minorHAnsi" w:eastAsia="Times New Roman" w:hAnsiTheme="minorHAnsi" w:cs="Arial"/>
          <w:sz w:val="24"/>
          <w:szCs w:val="24"/>
          <w:lang w:eastAsia="de-AT"/>
        </w:rPr>
        <w:t>durch Mitteilungen von Eltern</w:t>
      </w:r>
      <w:r w:rsidR="004A21F1" w:rsidRPr="00525A1B">
        <w:rPr>
          <w:rFonts w:asciiTheme="minorHAnsi" w:eastAsia="Times New Roman" w:hAnsiTheme="minorHAnsi" w:cs="Arial"/>
          <w:sz w:val="24"/>
          <w:szCs w:val="24"/>
          <w:lang w:eastAsia="de-AT"/>
        </w:rPr>
        <w:t xml:space="preserve"> oder anderen </w:t>
      </w:r>
      <w:r w:rsidRPr="00525A1B">
        <w:rPr>
          <w:rFonts w:asciiTheme="minorHAnsi" w:eastAsia="Times New Roman" w:hAnsiTheme="minorHAnsi" w:cs="Arial"/>
          <w:sz w:val="24"/>
          <w:szCs w:val="24"/>
          <w:lang w:eastAsia="de-AT"/>
        </w:rPr>
        <w:t>Angehörigen</w:t>
      </w:r>
    </w:p>
    <w:p w14:paraId="25641C53" w14:textId="6932DC63" w:rsidR="00F9204D" w:rsidRPr="00525A1B" w:rsidRDefault="00F9204D" w:rsidP="00525A1B">
      <w:pPr>
        <w:pStyle w:val="Listenabsatz"/>
        <w:numPr>
          <w:ilvl w:val="4"/>
          <w:numId w:val="18"/>
        </w:numPr>
        <w:tabs>
          <w:tab w:val="left" w:pos="475"/>
        </w:tabs>
        <w:spacing w:before="60"/>
        <w:ind w:left="851" w:right="176" w:hanging="357"/>
        <w:rPr>
          <w:rFonts w:asciiTheme="minorHAnsi" w:eastAsia="Times New Roman" w:hAnsiTheme="minorHAnsi" w:cs="Arial"/>
          <w:sz w:val="24"/>
          <w:szCs w:val="24"/>
          <w:lang w:eastAsia="de-AT"/>
        </w:rPr>
      </w:pPr>
      <w:r w:rsidRPr="00525A1B">
        <w:rPr>
          <w:rFonts w:asciiTheme="minorHAnsi" w:eastAsia="Times New Roman" w:hAnsiTheme="minorHAnsi" w:cs="Arial"/>
          <w:sz w:val="24"/>
          <w:szCs w:val="24"/>
          <w:lang w:eastAsia="de-AT"/>
        </w:rPr>
        <w:t>durch Beobachtungen und Mitteilungen von Kolleg*innen</w:t>
      </w:r>
      <w:r w:rsidR="004A21F1" w:rsidRPr="00525A1B">
        <w:rPr>
          <w:rFonts w:asciiTheme="minorHAnsi" w:eastAsia="Times New Roman" w:hAnsiTheme="minorHAnsi" w:cs="Arial"/>
          <w:sz w:val="24"/>
          <w:szCs w:val="24"/>
          <w:lang w:eastAsia="de-AT"/>
        </w:rPr>
        <w:t xml:space="preserve"> oder auch von anderen Kindern</w:t>
      </w:r>
    </w:p>
    <w:p w14:paraId="615C784F" w14:textId="17FA4164" w:rsidR="00C42271" w:rsidRPr="00525A1B" w:rsidRDefault="00C42271" w:rsidP="00525A1B">
      <w:pPr>
        <w:pStyle w:val="berschrift2"/>
      </w:pPr>
      <w:bookmarkStart w:id="48" w:name="_Toc144232123"/>
      <w:r w:rsidRPr="00525A1B">
        <w:t>Differenzierung Grenzverletzung vs. Gewalt und Folgen für den Interventionsplan</w:t>
      </w:r>
      <w:bookmarkEnd w:id="48"/>
    </w:p>
    <w:p w14:paraId="2FD69640" w14:textId="16CD6A32" w:rsidR="00E10BF5" w:rsidRPr="00525A1B" w:rsidRDefault="00025D08" w:rsidP="00525A1B">
      <w:pPr>
        <w:rPr>
          <w:lang w:eastAsia="de-AT"/>
        </w:rPr>
      </w:pPr>
      <w:r w:rsidRPr="00525A1B">
        <w:rPr>
          <w:lang w:eastAsia="de-AT"/>
        </w:rPr>
        <w:t>In unserem Fallmanagement differenzieren wir zwischen</w:t>
      </w:r>
      <w:r w:rsidR="00E10BF5" w:rsidRPr="00525A1B">
        <w:rPr>
          <w:lang w:eastAsia="de-AT"/>
        </w:rPr>
        <w:t xml:space="preserve"> </w:t>
      </w:r>
      <w:r w:rsidR="00E10BF5" w:rsidRPr="00525A1B">
        <w:rPr>
          <w:b/>
          <w:lang w:eastAsia="de-AT"/>
        </w:rPr>
        <w:t>Grenzverletzung und Gewalt</w:t>
      </w:r>
      <w:r w:rsidR="00E10BF5" w:rsidRPr="00525A1B">
        <w:rPr>
          <w:lang w:eastAsia="de-AT"/>
        </w:rPr>
        <w:t>. Oft können die Grenzen aber auch fließend sein bzw. ein grenzverletzendes Verhalten kann, im schlimmsten Fall, in eine manifeste Gewalt münden</w:t>
      </w:r>
    </w:p>
    <w:p w14:paraId="136D3313" w14:textId="77777777" w:rsidR="00831087" w:rsidRPr="00525A1B" w:rsidRDefault="00C020E6" w:rsidP="00525A1B">
      <w:pPr>
        <w:rPr>
          <w:lang w:eastAsia="de-AT"/>
        </w:rPr>
      </w:pPr>
      <w:r w:rsidRPr="00525A1B">
        <w:rPr>
          <w:lang w:eastAsia="de-AT"/>
        </w:rPr>
        <w:t>Wir sind uns bewusst, dass es im Alltag aufgrund unterschiedlicher Faktoren (Überforderung der Mitarbeitenden, Personalausfälle und dadurch M</w:t>
      </w:r>
      <w:r w:rsidR="00E10BF5" w:rsidRPr="00525A1B">
        <w:rPr>
          <w:lang w:eastAsia="de-AT"/>
        </w:rPr>
        <w:t xml:space="preserve">ehrbelastung usw.), zu unabsichtlichem </w:t>
      </w:r>
      <w:r w:rsidRPr="00525A1B">
        <w:rPr>
          <w:lang w:eastAsia="de-AT"/>
        </w:rPr>
        <w:t>Überschreiten der persönlichen psychischen oder körperlichen Grenze</w:t>
      </w:r>
      <w:r w:rsidR="00E10BF5" w:rsidRPr="00525A1B">
        <w:rPr>
          <w:lang w:eastAsia="de-AT"/>
        </w:rPr>
        <w:t xml:space="preserve">n eines Kindes kommen kann. Wir sind uns bewusst, dass häufig </w:t>
      </w:r>
      <w:r w:rsidRPr="00525A1B">
        <w:rPr>
          <w:lang w:eastAsia="de-AT"/>
        </w:rPr>
        <w:t>U</w:t>
      </w:r>
      <w:r w:rsidR="00E10BF5" w:rsidRPr="00525A1B">
        <w:rPr>
          <w:lang w:eastAsia="de-AT"/>
        </w:rPr>
        <w:t xml:space="preserve">nachtsamkeit oder Unwissenheit dazu führen. </w:t>
      </w:r>
    </w:p>
    <w:p w14:paraId="74E089DD" w14:textId="144C95FE" w:rsidR="00C020E6" w:rsidRPr="00525A1B" w:rsidRDefault="00C020E6" w:rsidP="00525A1B">
      <w:pPr>
        <w:rPr>
          <w:lang w:eastAsia="de-AT"/>
        </w:rPr>
      </w:pPr>
      <w:r w:rsidRPr="00525A1B">
        <w:rPr>
          <w:lang w:eastAsia="de-AT"/>
        </w:rPr>
        <w:t xml:space="preserve">Maßstab der Bewertung eines Verhaltens als grenzverletzend sind </w:t>
      </w:r>
      <w:r w:rsidR="00F63246" w:rsidRPr="00525A1B">
        <w:rPr>
          <w:lang w:eastAsia="de-AT"/>
        </w:rPr>
        <w:t xml:space="preserve">für uns </w:t>
      </w:r>
      <w:r w:rsidRPr="00525A1B">
        <w:rPr>
          <w:lang w:eastAsia="de-AT"/>
        </w:rPr>
        <w:t>nicht nur objektive Faktoren, sondern ebenso</w:t>
      </w:r>
      <w:r w:rsidR="00E10BF5" w:rsidRPr="00525A1B">
        <w:rPr>
          <w:lang w:eastAsia="de-AT"/>
        </w:rPr>
        <w:t xml:space="preserve"> das jeweils subjektive Erleben des Kindes.</w:t>
      </w:r>
      <w:r w:rsidR="00831087" w:rsidRPr="00525A1B">
        <w:rPr>
          <w:lang w:eastAsia="de-AT"/>
        </w:rPr>
        <w:t xml:space="preserve"> Wir sind überzeugt, dass es </w:t>
      </w:r>
      <w:r w:rsidRPr="00525A1B">
        <w:rPr>
          <w:lang w:eastAsia="de-AT"/>
        </w:rPr>
        <w:t>wichtig</w:t>
      </w:r>
      <w:r w:rsidR="00831087" w:rsidRPr="00525A1B">
        <w:rPr>
          <w:lang w:eastAsia="de-AT"/>
        </w:rPr>
        <w:t xml:space="preserve"> ist</w:t>
      </w:r>
      <w:r w:rsidRPr="00525A1B">
        <w:rPr>
          <w:lang w:eastAsia="de-AT"/>
        </w:rPr>
        <w:t>, Grenzverletzungen zu benennen, das Verhalten zu korrigieren und eine Entschuldigu</w:t>
      </w:r>
      <w:r w:rsidR="00831087" w:rsidRPr="00525A1B">
        <w:rPr>
          <w:lang w:eastAsia="de-AT"/>
        </w:rPr>
        <w:t>ng auszusprechen, damit in unserer</w:t>
      </w:r>
      <w:r w:rsidRPr="00525A1B">
        <w:rPr>
          <w:lang w:eastAsia="de-AT"/>
        </w:rPr>
        <w:t xml:space="preserve"> Einrichtung keine „Kultur“ der Grenzverletzung entsteht.</w:t>
      </w:r>
    </w:p>
    <w:p w14:paraId="76AB5425" w14:textId="26BE4434" w:rsidR="00C020E6" w:rsidRPr="00525A1B" w:rsidRDefault="00C020E6" w:rsidP="00525A1B">
      <w:pPr>
        <w:rPr>
          <w:lang w:eastAsia="de-AT"/>
        </w:rPr>
      </w:pPr>
      <w:r w:rsidRPr="00525A1B">
        <w:rPr>
          <w:b/>
          <w:lang w:eastAsia="de-AT"/>
        </w:rPr>
        <w:t>Übergriffe</w:t>
      </w:r>
      <w:r w:rsidR="00E10BF5" w:rsidRPr="00525A1B">
        <w:rPr>
          <w:b/>
          <w:lang w:eastAsia="de-AT"/>
        </w:rPr>
        <w:t xml:space="preserve"> im Sinne von Gewalt</w:t>
      </w:r>
      <w:r w:rsidRPr="00525A1B">
        <w:rPr>
          <w:lang w:eastAsia="de-AT"/>
        </w:rPr>
        <w:t xml:space="preserve"> sind </w:t>
      </w:r>
      <w:r w:rsidR="00E10BF5" w:rsidRPr="00525A1B">
        <w:rPr>
          <w:lang w:eastAsia="de-AT"/>
        </w:rPr>
        <w:t xml:space="preserve">hingegen </w:t>
      </w:r>
      <w:r w:rsidRPr="00525A1B">
        <w:rPr>
          <w:b/>
          <w:lang w:eastAsia="de-AT"/>
        </w:rPr>
        <w:t>bewusste körperliche oder psychische Grenzüberschreitungen.</w:t>
      </w:r>
      <w:r w:rsidRPr="00525A1B">
        <w:rPr>
          <w:lang w:eastAsia="de-AT"/>
        </w:rPr>
        <w:t xml:space="preserve"> Sie resultieren oft aus persönlichen und /oder fachlichen Defiziten und reichen von Belästigungen bis hin zu strafrechtlich relevanten Gewalttaten, z.B. Verängstigungen, Drohungen, Beschimpfunge</w:t>
      </w:r>
      <w:r w:rsidR="00E10BF5" w:rsidRPr="00525A1B">
        <w:rPr>
          <w:lang w:eastAsia="de-AT"/>
        </w:rPr>
        <w:t>n, grobes Festhalten, Schl</w:t>
      </w:r>
      <w:r w:rsidR="00557843">
        <w:rPr>
          <w:lang w:eastAsia="de-AT"/>
        </w:rPr>
        <w:t>a</w:t>
      </w:r>
      <w:r w:rsidR="00E10BF5" w:rsidRPr="00525A1B">
        <w:rPr>
          <w:lang w:eastAsia="de-AT"/>
        </w:rPr>
        <w:t>ge</w:t>
      </w:r>
      <w:r w:rsidR="001431B2" w:rsidRPr="00525A1B">
        <w:rPr>
          <w:lang w:eastAsia="de-AT"/>
        </w:rPr>
        <w:t>n</w:t>
      </w:r>
      <w:r w:rsidR="00E10BF5" w:rsidRPr="00525A1B">
        <w:rPr>
          <w:lang w:eastAsia="de-AT"/>
        </w:rPr>
        <w:t xml:space="preserve">, </w:t>
      </w:r>
      <w:r w:rsidRPr="00525A1B">
        <w:rPr>
          <w:lang w:eastAsia="de-AT"/>
        </w:rPr>
        <w:t>usw.</w:t>
      </w:r>
    </w:p>
    <w:p w14:paraId="399E1642" w14:textId="6E72821C" w:rsidR="00E10BF5" w:rsidRDefault="00831087" w:rsidP="00525A1B">
      <w:pPr>
        <w:rPr>
          <w:lang w:eastAsia="de-AT"/>
        </w:rPr>
      </w:pPr>
      <w:r w:rsidRPr="00525A1B">
        <w:rPr>
          <w:lang w:eastAsia="de-AT"/>
        </w:rPr>
        <w:t xml:space="preserve">In unserem Interventionsplan nehmen wird darauf bedacht, in dem wir ein abgestuftes Modell für den Umgang mit und die Konsequenzen bei Grenzverletzungen einerseits und Gewalt andererseits </w:t>
      </w:r>
      <w:r w:rsidR="00A661D1" w:rsidRPr="00525A1B">
        <w:rPr>
          <w:lang w:eastAsia="de-AT"/>
        </w:rPr>
        <w:t>leben</w:t>
      </w:r>
      <w:r w:rsidRPr="00525A1B">
        <w:rPr>
          <w:lang w:eastAsia="de-AT"/>
        </w:rPr>
        <w:t>.</w:t>
      </w:r>
    </w:p>
    <w:p w14:paraId="6B00B660" w14:textId="77777777" w:rsidR="00525A1B" w:rsidRDefault="00525A1B" w:rsidP="00C278E2">
      <w:pPr>
        <w:tabs>
          <w:tab w:val="left" w:pos="475"/>
        </w:tabs>
        <w:spacing w:before="120"/>
        <w:ind w:left="475" w:right="176"/>
        <w:rPr>
          <w:lang w:eastAsia="de-AT"/>
        </w:rPr>
      </w:pPr>
    </w:p>
    <w:p w14:paraId="623D72B6" w14:textId="6A669C50" w:rsidR="00525A1B" w:rsidRPr="00525A1B" w:rsidRDefault="00C278E2" w:rsidP="00525A1B">
      <w:pPr>
        <w:pStyle w:val="berschrift2"/>
      </w:pPr>
      <w:bookmarkStart w:id="49" w:name="_Toc144232124"/>
      <w:r w:rsidRPr="00525A1B">
        <w:lastRenderedPageBreak/>
        <w:t>Unverzügliche Meldepflicht</w:t>
      </w:r>
      <w:bookmarkEnd w:id="49"/>
    </w:p>
    <w:p w14:paraId="0BC8507C" w14:textId="5E78FAE1" w:rsidR="00C278E2" w:rsidRPr="00525A1B" w:rsidRDefault="00C278E2" w:rsidP="00525A1B">
      <w:pPr>
        <w:pStyle w:val="berschrift2"/>
        <w:numPr>
          <w:ilvl w:val="0"/>
          <w:numId w:val="0"/>
        </w:numPr>
        <w:rPr>
          <w:sz w:val="24"/>
          <w:szCs w:val="24"/>
        </w:rPr>
      </w:pPr>
      <w:bookmarkStart w:id="50" w:name="_Toc144232125"/>
      <w:r w:rsidRPr="00525A1B">
        <w:rPr>
          <w:b w:val="0"/>
          <w:bCs w:val="0"/>
          <w:sz w:val="24"/>
          <w:szCs w:val="24"/>
        </w:rPr>
        <w:t>Wir unterliegen einer unverzüglichen Meldepflicht. Auszug aus dem Gesetzestext dazu:</w:t>
      </w:r>
      <w:r w:rsidRPr="00525A1B">
        <w:rPr>
          <w:b w:val="0"/>
          <w:bCs w:val="0"/>
          <w:sz w:val="24"/>
          <w:szCs w:val="24"/>
        </w:rPr>
        <w:br/>
        <w:t>„Bei Verdacht auf Misshandlung, sexuellem Missbrauch, Vernachlässigung oder sonstigen das Wohl gefährdenden Handlungen an einem Kind ist gemäß § 25 Abs. 2 i.V.m. § 37 Abs. 1 Bundes-Kinder- und Jugendhilfegesetz 2013 unverzüglich schriftlich Mitteilung an den örtlich zuständigen Kinder- und Jugendhilfeträger zu erstatten. Die Meldepflicht besteht für alle in der Kinderbetreuungseinrichtung tätigen pädagogischen Fachkräfte“</w:t>
      </w:r>
      <w:bookmarkEnd w:id="50"/>
    </w:p>
    <w:p w14:paraId="34CB5380" w14:textId="0E637F4E" w:rsidR="00C278E2" w:rsidRPr="00525A1B" w:rsidRDefault="00C278E2" w:rsidP="00525A1B">
      <w:pPr>
        <w:rPr>
          <w:lang w:eastAsia="de-AT"/>
        </w:rPr>
      </w:pPr>
      <w:r w:rsidRPr="00525A1B">
        <w:rPr>
          <w:lang w:eastAsia="de-AT"/>
        </w:rPr>
        <w:t xml:space="preserve">In jedem Fall </w:t>
      </w:r>
      <w:r w:rsidR="00BE4B49" w:rsidRPr="00525A1B">
        <w:rPr>
          <w:lang w:eastAsia="de-AT"/>
        </w:rPr>
        <w:t>kontaktieren wir</w:t>
      </w:r>
      <w:r w:rsidRPr="00525A1B">
        <w:rPr>
          <w:lang w:eastAsia="de-AT"/>
        </w:rPr>
        <w:t xml:space="preserve"> unmittelbar unsere </w:t>
      </w:r>
      <w:r w:rsidRPr="00525A1B">
        <w:rPr>
          <w:b/>
          <w:bCs/>
          <w:lang w:eastAsia="de-AT"/>
        </w:rPr>
        <w:t>Kinderschutz-Beauftragte(n)</w:t>
      </w:r>
      <w:r w:rsidRPr="00525A1B">
        <w:rPr>
          <w:lang w:eastAsia="de-AT"/>
        </w:rPr>
        <w:t>– diese kennen die genaue Vorgehensweise und die Schnittstellen zu den verantwortlichen Behörden und Kooperationspartner*innen und kümmern sich gemeinsam mit der Leitung um die Meldung bei der örtlichen Kinder- und Jugendhilfe.</w:t>
      </w:r>
    </w:p>
    <w:p w14:paraId="4FD9B067" w14:textId="77777777" w:rsidR="00525A1B" w:rsidRDefault="00525A1B" w:rsidP="00525A1B">
      <w:pPr>
        <w:tabs>
          <w:tab w:val="left" w:pos="475"/>
        </w:tabs>
        <w:spacing w:before="120"/>
        <w:ind w:right="176"/>
        <w:rPr>
          <w:rStyle w:val="berschrift2Zchn"/>
          <w:rFonts w:eastAsia="SimSun"/>
        </w:rPr>
      </w:pPr>
    </w:p>
    <w:p w14:paraId="272B3EE3" w14:textId="17CA8840" w:rsidR="00C278E2" w:rsidRPr="00525A1B" w:rsidRDefault="00542A96" w:rsidP="00525A1B">
      <w:pPr>
        <w:pStyle w:val="berschrift2"/>
        <w:rPr>
          <w:rFonts w:cs="Arial"/>
          <w:sz w:val="22"/>
          <w:szCs w:val="22"/>
        </w:rPr>
      </w:pPr>
      <w:bookmarkStart w:id="51" w:name="_Toc144232126"/>
      <w:r w:rsidRPr="00525A1B">
        <w:t xml:space="preserve">Allgemeiner </w:t>
      </w:r>
      <w:r w:rsidR="00C278E2" w:rsidRPr="00525A1B">
        <w:t>Krisenplan</w:t>
      </w:r>
      <w:r w:rsidRPr="00525A1B">
        <w:t xml:space="preserve"> aus</w:t>
      </w:r>
      <w:r w:rsidR="001C4A73" w:rsidRPr="00525A1B">
        <w:t xml:space="preserve"> der Broschüre</w:t>
      </w:r>
      <w:r w:rsidRPr="00525A1B">
        <w:t xml:space="preserve"> „(K)ein Sicherer Ort“</w:t>
      </w:r>
      <w:r w:rsidR="00A661D1" w:rsidRPr="00525A1B">
        <w:footnoteReference w:id="14"/>
      </w:r>
      <w:r w:rsidR="00C278E2" w:rsidRPr="00525A1B">
        <w:t>:</w:t>
      </w:r>
      <w:r w:rsidRPr="00525A1B">
        <w:br/>
      </w:r>
      <w:r w:rsidR="00C278E2" w:rsidRPr="00525A1B">
        <w:rPr>
          <w:rFonts w:cs="Arial"/>
          <w:sz w:val="22"/>
          <w:szCs w:val="22"/>
        </w:rPr>
        <w:br/>
      </w:r>
      <w:r w:rsidR="00C278E2" w:rsidRPr="00525A1B">
        <w:rPr>
          <w:rFonts w:cs="Arial"/>
          <w:noProof/>
        </w:rPr>
        <w:drawing>
          <wp:inline distT="0" distB="0" distL="0" distR="0" wp14:anchorId="2EDAD89E" wp14:editId="3D755F50">
            <wp:extent cx="3295537" cy="3230488"/>
            <wp:effectExtent l="0" t="0" r="635" b="8255"/>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rotWithShape="1">
                    <a:blip r:embed="rId31"/>
                    <a:srcRect l="54341" t="23007" r="10384" b="15512"/>
                    <a:stretch/>
                  </pic:blipFill>
                  <pic:spPr bwMode="auto">
                    <a:xfrm>
                      <a:off x="0" y="0"/>
                      <a:ext cx="3322949" cy="3257359"/>
                    </a:xfrm>
                    <a:prstGeom prst="rect">
                      <a:avLst/>
                    </a:prstGeom>
                    <a:ln>
                      <a:noFill/>
                    </a:ln>
                    <a:extLst>
                      <a:ext uri="{53640926-AAD7-44D8-BBD7-CCE9431645EC}">
                        <a14:shadowObscured xmlns:a14="http://schemas.microsoft.com/office/drawing/2010/main"/>
                      </a:ext>
                    </a:extLst>
                  </pic:spPr>
                </pic:pic>
              </a:graphicData>
            </a:graphic>
          </wp:inline>
        </w:drawing>
      </w:r>
      <w:bookmarkEnd w:id="51"/>
    </w:p>
    <w:p w14:paraId="2B3B9B28" w14:textId="142DFC21" w:rsidR="00C42271" w:rsidRPr="00525A1B" w:rsidRDefault="00073573" w:rsidP="00525A1B">
      <w:pPr>
        <w:rPr>
          <w:lang w:eastAsia="de-AT"/>
        </w:rPr>
      </w:pPr>
      <w:r w:rsidRPr="00525A1B">
        <w:rPr>
          <w:lang w:eastAsia="de-AT"/>
        </w:rPr>
        <w:t xml:space="preserve">Wir differenzieren in unseren </w:t>
      </w:r>
      <w:r w:rsidR="00C42271" w:rsidRPr="00525A1B">
        <w:rPr>
          <w:lang w:eastAsia="de-AT"/>
        </w:rPr>
        <w:t>Ablaufpläne</w:t>
      </w:r>
      <w:r w:rsidRPr="00525A1B">
        <w:rPr>
          <w:lang w:eastAsia="de-AT"/>
        </w:rPr>
        <w:t>n</w:t>
      </w:r>
      <w:r w:rsidR="00C42271" w:rsidRPr="00525A1B">
        <w:rPr>
          <w:lang w:eastAsia="de-AT"/>
        </w:rPr>
        <w:t xml:space="preserve"> nach Szenarien</w:t>
      </w:r>
      <w:r w:rsidRPr="00525A1B">
        <w:rPr>
          <w:lang w:eastAsia="de-AT"/>
        </w:rPr>
        <w:t xml:space="preserve"> für </w:t>
      </w:r>
      <w:r w:rsidR="00BE4B49" w:rsidRPr="00525A1B">
        <w:rPr>
          <w:lang w:eastAsia="de-AT"/>
        </w:rPr>
        <w:t>Risikosituationen</w:t>
      </w:r>
      <w:r w:rsidRPr="00525A1B">
        <w:rPr>
          <w:lang w:eastAsia="de-AT"/>
        </w:rPr>
        <w:t>.</w:t>
      </w:r>
      <w:r w:rsidR="00C42271" w:rsidRPr="00525A1B">
        <w:rPr>
          <w:lang w:eastAsia="de-AT"/>
        </w:rPr>
        <w:t xml:space="preserve"> </w:t>
      </w:r>
    </w:p>
    <w:p w14:paraId="48B97986" w14:textId="4B55877D" w:rsidR="00756514" w:rsidRPr="00525A1B" w:rsidRDefault="004D498B" w:rsidP="00525A1B">
      <w:pPr>
        <w:rPr>
          <w:lang w:eastAsia="de-AT"/>
        </w:rPr>
      </w:pPr>
      <w:r w:rsidRPr="00525A1B">
        <w:rPr>
          <w:lang w:eastAsia="de-AT"/>
        </w:rPr>
        <w:t>Jeder Verdachtsfall führt zu einem der möglichen Ausgangsszenarien, für die wir in der Einrichtung Regelungen getroffen haben:</w:t>
      </w:r>
    </w:p>
    <w:p w14:paraId="0E77E8C4" w14:textId="77777777" w:rsidR="00756514" w:rsidRPr="00525A1B" w:rsidRDefault="00756514">
      <w:pPr>
        <w:pStyle w:val="Listenabsatz"/>
        <w:numPr>
          <w:ilvl w:val="0"/>
          <w:numId w:val="7"/>
        </w:numPr>
        <w:tabs>
          <w:tab w:val="left" w:pos="475"/>
        </w:tabs>
        <w:spacing w:before="120"/>
        <w:ind w:right="176"/>
        <w:rPr>
          <w:rFonts w:asciiTheme="minorHAnsi" w:eastAsia="Times New Roman" w:hAnsiTheme="minorHAnsi" w:cs="Arial"/>
          <w:sz w:val="24"/>
          <w:szCs w:val="24"/>
          <w:lang w:eastAsia="de-AT"/>
        </w:rPr>
      </w:pPr>
      <w:r w:rsidRPr="00525A1B">
        <w:rPr>
          <w:rFonts w:asciiTheme="minorHAnsi" w:eastAsia="Times New Roman" w:hAnsiTheme="minorHAnsi" w:cs="Arial"/>
          <w:sz w:val="24"/>
          <w:szCs w:val="24"/>
          <w:lang w:eastAsia="de-AT"/>
        </w:rPr>
        <w:t>Verdacht bewahrheitet sich</w:t>
      </w:r>
    </w:p>
    <w:p w14:paraId="29296DF0" w14:textId="77777777" w:rsidR="00756514" w:rsidRPr="00525A1B" w:rsidRDefault="00756514">
      <w:pPr>
        <w:pStyle w:val="Listenabsatz"/>
        <w:numPr>
          <w:ilvl w:val="0"/>
          <w:numId w:val="7"/>
        </w:numPr>
        <w:tabs>
          <w:tab w:val="left" w:pos="475"/>
        </w:tabs>
        <w:spacing w:before="120"/>
        <w:ind w:right="176"/>
        <w:rPr>
          <w:rFonts w:asciiTheme="minorHAnsi" w:eastAsia="Times New Roman" w:hAnsiTheme="minorHAnsi" w:cs="Arial"/>
          <w:sz w:val="24"/>
          <w:szCs w:val="24"/>
          <w:lang w:eastAsia="de-AT"/>
        </w:rPr>
      </w:pPr>
      <w:r w:rsidRPr="00525A1B">
        <w:rPr>
          <w:rFonts w:asciiTheme="minorHAnsi" w:eastAsia="Times New Roman" w:hAnsiTheme="minorHAnsi" w:cs="Arial"/>
          <w:sz w:val="24"/>
          <w:szCs w:val="24"/>
          <w:lang w:eastAsia="de-AT"/>
        </w:rPr>
        <w:t xml:space="preserve">Falschbeschuldigung </w:t>
      </w:r>
    </w:p>
    <w:p w14:paraId="356B55A6" w14:textId="77777777" w:rsidR="00756514" w:rsidRPr="00525A1B" w:rsidRDefault="00756514">
      <w:pPr>
        <w:pStyle w:val="Listenabsatz"/>
        <w:numPr>
          <w:ilvl w:val="0"/>
          <w:numId w:val="7"/>
        </w:numPr>
        <w:tabs>
          <w:tab w:val="left" w:pos="475"/>
        </w:tabs>
        <w:spacing w:before="120"/>
        <w:ind w:right="176"/>
        <w:rPr>
          <w:rFonts w:asciiTheme="minorHAnsi" w:eastAsia="Times New Roman" w:hAnsiTheme="minorHAnsi" w:cs="Arial"/>
          <w:sz w:val="24"/>
          <w:szCs w:val="24"/>
          <w:lang w:eastAsia="de-AT"/>
        </w:rPr>
      </w:pPr>
      <w:r w:rsidRPr="00525A1B">
        <w:rPr>
          <w:rFonts w:asciiTheme="minorHAnsi" w:eastAsia="Times New Roman" w:hAnsiTheme="minorHAnsi" w:cs="Arial"/>
          <w:sz w:val="24"/>
          <w:szCs w:val="24"/>
          <w:lang w:eastAsia="de-AT"/>
        </w:rPr>
        <w:t>Verdacht lässt sich weder verifizieren noch falsifizieren</w:t>
      </w:r>
    </w:p>
    <w:p w14:paraId="02CB8EAA" w14:textId="1A1F531A" w:rsidR="005B0CC1" w:rsidRPr="00525A1B" w:rsidRDefault="00F9204D" w:rsidP="00525A1B">
      <w:pPr>
        <w:rPr>
          <w:lang w:eastAsia="de-AT"/>
        </w:rPr>
      </w:pPr>
      <w:r w:rsidRPr="00525A1B">
        <w:rPr>
          <w:lang w:eastAsia="de-AT"/>
        </w:rPr>
        <w:t>Diese Handlungsoptionen</w:t>
      </w:r>
      <w:r w:rsidR="00453471" w:rsidRPr="00525A1B">
        <w:rPr>
          <w:lang w:eastAsia="de-AT"/>
        </w:rPr>
        <w:t xml:space="preserve"> reichen von vertrauensbildenden Maßnahmen im Falle einer Falschbeschuldigung über den Umgang mit Situationen mit unklarem Ergebnis bis zu straf- und arbeitsrechtlichen Schritten im Falle eines bestätigten Verdachtes.</w:t>
      </w:r>
    </w:p>
    <w:p w14:paraId="745945E1" w14:textId="0631C88C" w:rsidR="00BB7285" w:rsidRPr="00525A1B" w:rsidRDefault="00301FCF" w:rsidP="00525A1B">
      <w:pPr>
        <w:pStyle w:val="berschrift1"/>
      </w:pPr>
      <w:bookmarkStart w:id="52" w:name="_Toc144232127"/>
      <w:bookmarkStart w:id="53" w:name="_Toc488925444"/>
      <w:r w:rsidRPr="00525A1B">
        <w:lastRenderedPageBreak/>
        <w:t>Beratungsstellen &amp; Netzwerkpartner</w:t>
      </w:r>
      <w:bookmarkEnd w:id="52"/>
      <w:r w:rsidRPr="00525A1B">
        <w:br/>
      </w:r>
    </w:p>
    <w:p w14:paraId="6F40A97A" w14:textId="77777777" w:rsidR="00301FCF" w:rsidRPr="00525A1B" w:rsidRDefault="00301FCF" w:rsidP="00301FCF">
      <w:pPr>
        <w:rPr>
          <w:rFonts w:asciiTheme="minorHAnsi" w:hAnsiTheme="minorHAnsi" w:cs="Arial"/>
          <w:b/>
          <w:lang w:val="de-AT"/>
        </w:rPr>
      </w:pPr>
      <w:r w:rsidRPr="00525A1B">
        <w:rPr>
          <w:rFonts w:asciiTheme="minorHAnsi" w:hAnsiTheme="minorHAnsi" w:cs="Arial"/>
          <w:b/>
          <w:lang w:val="de-AT"/>
        </w:rPr>
        <w:t>Bundesverband Österreichischer Kinderschutzzentren</w:t>
      </w:r>
    </w:p>
    <w:p w14:paraId="1EB29C37" w14:textId="77777777" w:rsidR="00301FCF" w:rsidRPr="00525A1B" w:rsidRDefault="00301FCF" w:rsidP="00301FCF">
      <w:pPr>
        <w:rPr>
          <w:rFonts w:asciiTheme="minorHAnsi" w:hAnsiTheme="minorHAnsi" w:cs="Arial"/>
          <w:lang w:val="de-AT"/>
        </w:rPr>
      </w:pPr>
      <w:r w:rsidRPr="00525A1B">
        <w:rPr>
          <w:rFonts w:asciiTheme="minorHAnsi" w:hAnsiTheme="minorHAnsi" w:cs="Arial"/>
          <w:lang w:val="de-AT"/>
        </w:rPr>
        <w:t>Martina Wolf</w:t>
      </w:r>
    </w:p>
    <w:p w14:paraId="451FBD3A" w14:textId="35BB13A5" w:rsidR="00301FCF" w:rsidRPr="00525A1B" w:rsidRDefault="00301FCF" w:rsidP="00301FCF">
      <w:pPr>
        <w:rPr>
          <w:rFonts w:asciiTheme="minorHAnsi" w:hAnsiTheme="minorHAnsi" w:cs="Arial"/>
          <w:lang w:val="de-AT"/>
        </w:rPr>
      </w:pPr>
      <w:r w:rsidRPr="00525A1B">
        <w:rPr>
          <w:rFonts w:asciiTheme="minorHAnsi" w:hAnsiTheme="minorHAnsi" w:cs="Arial"/>
          <w:lang w:val="de-AT"/>
        </w:rPr>
        <w:t>martina.wolf@oe-kinderschutzzentren.at</w:t>
      </w:r>
    </w:p>
    <w:p w14:paraId="6DAB2C57" w14:textId="77777777" w:rsidR="00301FCF" w:rsidRPr="00525A1B" w:rsidRDefault="00301FCF" w:rsidP="00301FCF">
      <w:pPr>
        <w:rPr>
          <w:rFonts w:asciiTheme="minorHAnsi" w:hAnsiTheme="minorHAnsi" w:cs="Arial"/>
          <w:lang w:val="de-AT"/>
        </w:rPr>
      </w:pPr>
    </w:p>
    <w:p w14:paraId="5AD0F061" w14:textId="77777777" w:rsidR="00301FCF" w:rsidRPr="00525A1B" w:rsidRDefault="00301FCF" w:rsidP="00301FCF">
      <w:pPr>
        <w:rPr>
          <w:rFonts w:asciiTheme="minorHAnsi" w:hAnsiTheme="minorHAnsi" w:cs="Arial"/>
          <w:b/>
          <w:lang w:val="de-AT"/>
        </w:rPr>
      </w:pPr>
      <w:r w:rsidRPr="00525A1B">
        <w:rPr>
          <w:rFonts w:asciiTheme="minorHAnsi" w:hAnsiTheme="minorHAnsi" w:cs="Arial"/>
          <w:b/>
          <w:lang w:val="de-AT"/>
        </w:rPr>
        <w:t>ECPAT Österreich- Arbeitsgemeinschaft zum Schutz der Kinder vor sexueller Ausbeutung</w:t>
      </w:r>
    </w:p>
    <w:p w14:paraId="1CA28CF0" w14:textId="77777777" w:rsidR="00301FCF" w:rsidRPr="00525A1B" w:rsidRDefault="00301FCF" w:rsidP="00301FCF">
      <w:pPr>
        <w:rPr>
          <w:rFonts w:asciiTheme="minorHAnsi" w:hAnsiTheme="minorHAnsi" w:cs="Arial"/>
          <w:lang w:val="de-AT"/>
        </w:rPr>
      </w:pPr>
      <w:r w:rsidRPr="00525A1B">
        <w:rPr>
          <w:rFonts w:asciiTheme="minorHAnsi" w:hAnsiTheme="minorHAnsi" w:cs="Arial"/>
          <w:lang w:val="de-AT"/>
        </w:rPr>
        <w:t>Astrid Winkler</w:t>
      </w:r>
    </w:p>
    <w:p w14:paraId="2305828B" w14:textId="3AEAED25" w:rsidR="00301FCF" w:rsidRPr="00525A1B" w:rsidRDefault="00301FCF" w:rsidP="00301FCF">
      <w:pPr>
        <w:rPr>
          <w:rFonts w:asciiTheme="minorHAnsi" w:hAnsiTheme="minorHAnsi" w:cs="Arial"/>
          <w:lang w:val="de-AT"/>
        </w:rPr>
      </w:pPr>
      <w:r w:rsidRPr="00525A1B">
        <w:rPr>
          <w:rFonts w:asciiTheme="minorHAnsi" w:hAnsiTheme="minorHAnsi" w:cs="Arial"/>
          <w:lang w:val="de-AT"/>
        </w:rPr>
        <w:t>winkler@ecpat.at</w:t>
      </w:r>
    </w:p>
    <w:p w14:paraId="256DE08B" w14:textId="77777777" w:rsidR="00301FCF" w:rsidRPr="00525A1B" w:rsidRDefault="00301FCF" w:rsidP="00301FCF">
      <w:pPr>
        <w:rPr>
          <w:rFonts w:asciiTheme="minorHAnsi" w:hAnsiTheme="minorHAnsi" w:cs="Arial"/>
          <w:lang w:val="de-AT"/>
        </w:rPr>
      </w:pPr>
    </w:p>
    <w:p w14:paraId="034C0A5E" w14:textId="77777777" w:rsidR="00301FCF" w:rsidRPr="00525A1B" w:rsidRDefault="00D231BD" w:rsidP="00301FCF">
      <w:pPr>
        <w:rPr>
          <w:rFonts w:asciiTheme="minorHAnsi" w:hAnsiTheme="minorHAnsi" w:cs="Arial"/>
          <w:b/>
          <w:lang w:val="de-AT"/>
        </w:rPr>
      </w:pPr>
      <w:hyperlink r:id="rId32" w:history="1">
        <w:r w:rsidR="00301FCF" w:rsidRPr="00525A1B">
          <w:rPr>
            <w:rFonts w:asciiTheme="minorHAnsi" w:hAnsiTheme="minorHAnsi" w:cs="Arial"/>
            <w:b/>
            <w:lang w:val="de-AT"/>
          </w:rPr>
          <w:t>Referat Soziales, Kinder- und Jugendhilfe</w:t>
        </w:r>
      </w:hyperlink>
      <w:r w:rsidR="00301FCF" w:rsidRPr="00525A1B">
        <w:rPr>
          <w:rFonts w:asciiTheme="minorHAnsi" w:hAnsiTheme="minorHAnsi" w:cs="Arial"/>
          <w:b/>
          <w:lang w:val="de-AT"/>
        </w:rPr>
        <w:t>- BH Mattersburg</w:t>
      </w:r>
    </w:p>
    <w:p w14:paraId="173671C5" w14:textId="77777777" w:rsidR="00301FCF" w:rsidRPr="00525A1B" w:rsidRDefault="00301FCF" w:rsidP="00301FCF">
      <w:pPr>
        <w:rPr>
          <w:rFonts w:asciiTheme="minorHAnsi" w:hAnsiTheme="minorHAnsi" w:cs="Arial"/>
          <w:lang w:val="de-AT"/>
        </w:rPr>
      </w:pPr>
      <w:r w:rsidRPr="00525A1B">
        <w:rPr>
          <w:rFonts w:asciiTheme="minorHAnsi" w:hAnsiTheme="minorHAnsi" w:cs="Arial"/>
          <w:bCs/>
          <w:lang w:val="de-AT"/>
        </w:rPr>
        <w:t>Referatsleiterin</w:t>
      </w:r>
      <w:r w:rsidRPr="00525A1B">
        <w:rPr>
          <w:rFonts w:asciiTheme="minorHAnsi" w:hAnsiTheme="minorHAnsi" w:cs="Arial"/>
          <w:lang w:val="de-AT"/>
        </w:rPr>
        <w:t> </w:t>
      </w:r>
      <w:r w:rsidRPr="00525A1B">
        <w:rPr>
          <w:rFonts w:asciiTheme="minorHAnsi" w:hAnsiTheme="minorHAnsi" w:cs="Arial"/>
          <w:bCs/>
          <w:lang w:val="de-AT"/>
        </w:rPr>
        <w:t>DSA Dagmar Matouschek</w:t>
      </w:r>
    </w:p>
    <w:p w14:paraId="7BF22F88" w14:textId="291D0DC4" w:rsidR="00301FCF" w:rsidRPr="00525A1B" w:rsidRDefault="00301FCF" w:rsidP="00301FCF">
      <w:pPr>
        <w:rPr>
          <w:rFonts w:asciiTheme="minorHAnsi" w:hAnsiTheme="minorHAnsi" w:cs="Arial"/>
          <w:lang w:val="de-AT"/>
        </w:rPr>
      </w:pPr>
      <w:r w:rsidRPr="00525A1B">
        <w:rPr>
          <w:rFonts w:asciiTheme="minorHAnsi" w:hAnsiTheme="minorHAnsi" w:cs="Arial"/>
          <w:lang w:val="de-AT"/>
        </w:rPr>
        <w:t>Telefon: 057-600/4360</w:t>
      </w:r>
      <w:r w:rsidRPr="00525A1B">
        <w:rPr>
          <w:rFonts w:asciiTheme="minorHAnsi" w:hAnsiTheme="minorHAnsi" w:cs="Arial"/>
          <w:lang w:val="de-AT"/>
        </w:rPr>
        <w:br/>
        <w:t>E-Mail: </w:t>
      </w:r>
      <w:hyperlink r:id="rId33" w:history="1">
        <w:r w:rsidRPr="00525A1B">
          <w:rPr>
            <w:rFonts w:asciiTheme="minorHAnsi" w:hAnsiTheme="minorHAnsi" w:cs="Arial"/>
            <w:lang w:val="de-AT"/>
          </w:rPr>
          <w:t>bh.mattersburg(at)bgld.gv.at</w:t>
        </w:r>
      </w:hyperlink>
    </w:p>
    <w:p w14:paraId="5AA5E11B" w14:textId="77777777" w:rsidR="00301FCF" w:rsidRPr="00525A1B" w:rsidRDefault="00301FCF" w:rsidP="00301FCF">
      <w:pPr>
        <w:rPr>
          <w:rFonts w:asciiTheme="minorHAnsi" w:hAnsiTheme="minorHAnsi" w:cs="Arial"/>
          <w:lang w:val="de-AT"/>
        </w:rPr>
      </w:pPr>
    </w:p>
    <w:p w14:paraId="15167EA7" w14:textId="77777777" w:rsidR="00301FCF" w:rsidRPr="00525A1B" w:rsidRDefault="00301FCF" w:rsidP="00301FCF">
      <w:pPr>
        <w:rPr>
          <w:rFonts w:asciiTheme="minorHAnsi" w:hAnsiTheme="minorHAnsi" w:cs="Arial"/>
          <w:b/>
          <w:bCs/>
          <w:lang w:val="de-AT"/>
        </w:rPr>
      </w:pPr>
      <w:r w:rsidRPr="00525A1B">
        <w:rPr>
          <w:rFonts w:asciiTheme="minorHAnsi" w:hAnsiTheme="minorHAnsi" w:cs="Arial"/>
          <w:b/>
          <w:bCs/>
          <w:lang w:val="de-AT"/>
        </w:rPr>
        <w:t>Rat auf Draht</w:t>
      </w:r>
    </w:p>
    <w:p w14:paraId="1B058517" w14:textId="77777777" w:rsidR="00301FCF" w:rsidRPr="00525A1B" w:rsidRDefault="00301FCF" w:rsidP="00301FCF">
      <w:pPr>
        <w:rPr>
          <w:rFonts w:asciiTheme="minorHAnsi" w:hAnsiTheme="minorHAnsi" w:cs="Arial"/>
          <w:bCs/>
          <w:lang w:val="de-AT"/>
        </w:rPr>
      </w:pPr>
      <w:r w:rsidRPr="00525A1B">
        <w:rPr>
          <w:rFonts w:asciiTheme="minorHAnsi" w:hAnsiTheme="minorHAnsi" w:cs="Arial"/>
          <w:bCs/>
          <w:lang w:val="de-AT"/>
        </w:rPr>
        <w:t>Telefon: 147</w:t>
      </w:r>
    </w:p>
    <w:p w14:paraId="3DCF9494" w14:textId="43A44FFD" w:rsidR="00301FCF" w:rsidRPr="00525A1B" w:rsidRDefault="00301FCF" w:rsidP="00301FCF">
      <w:pPr>
        <w:rPr>
          <w:rFonts w:asciiTheme="minorHAnsi" w:hAnsiTheme="minorHAnsi" w:cs="Arial"/>
          <w:bCs/>
          <w:lang w:val="de-AT"/>
        </w:rPr>
      </w:pPr>
      <w:r w:rsidRPr="00525A1B">
        <w:rPr>
          <w:rFonts w:asciiTheme="minorHAnsi" w:hAnsiTheme="minorHAnsi" w:cs="Arial"/>
          <w:bCs/>
          <w:lang w:val="de-AT"/>
        </w:rPr>
        <w:t>147@rataufdraht.at</w:t>
      </w:r>
    </w:p>
    <w:p w14:paraId="3EE767A5" w14:textId="77777777" w:rsidR="00301FCF" w:rsidRPr="00525A1B" w:rsidRDefault="00301FCF" w:rsidP="00301FCF">
      <w:pPr>
        <w:rPr>
          <w:rFonts w:asciiTheme="minorHAnsi" w:hAnsiTheme="minorHAnsi" w:cs="Arial"/>
        </w:rPr>
      </w:pPr>
    </w:p>
    <w:p w14:paraId="259B3703" w14:textId="77777777" w:rsidR="00BB7285" w:rsidRPr="00525A1B" w:rsidRDefault="00BB7285">
      <w:pPr>
        <w:widowControl/>
        <w:suppressAutoHyphens w:val="0"/>
        <w:rPr>
          <w:rFonts w:asciiTheme="minorHAnsi" w:eastAsiaTheme="majorEastAsia" w:hAnsiTheme="minorHAnsi" w:cs="Arial"/>
          <w:b/>
          <w:bCs/>
          <w:sz w:val="28"/>
          <w:szCs w:val="25"/>
        </w:rPr>
      </w:pPr>
      <w:r w:rsidRPr="00525A1B">
        <w:rPr>
          <w:rFonts w:asciiTheme="minorHAnsi" w:hAnsiTheme="minorHAnsi" w:cs="Arial"/>
        </w:rPr>
        <w:br w:type="page"/>
      </w:r>
    </w:p>
    <w:p w14:paraId="5AC50FBE" w14:textId="26B1E8CA" w:rsidR="004F382F" w:rsidRPr="00525A1B" w:rsidRDefault="004F382F" w:rsidP="00525A1B">
      <w:pPr>
        <w:pStyle w:val="berschrift1"/>
      </w:pPr>
      <w:bookmarkStart w:id="54" w:name="_Toc144232128"/>
      <w:r w:rsidRPr="00525A1B">
        <w:lastRenderedPageBreak/>
        <w:t>Dokumentation</w:t>
      </w:r>
      <w:r w:rsidR="00FA74A7" w:rsidRPr="00525A1B">
        <w:t xml:space="preserve"> und</w:t>
      </w:r>
      <w:r w:rsidRPr="00525A1B">
        <w:t xml:space="preserve"> Evaluation</w:t>
      </w:r>
      <w:bookmarkEnd w:id="54"/>
      <w:r w:rsidR="001431B2" w:rsidRPr="00525A1B">
        <w:t xml:space="preserve"> </w:t>
      </w:r>
    </w:p>
    <w:p w14:paraId="54F9C171" w14:textId="055D4B8A" w:rsidR="004F382F" w:rsidRPr="00525A1B" w:rsidRDefault="00FA74A7" w:rsidP="00525A1B">
      <w:pPr>
        <w:pStyle w:val="Listenabsatz"/>
        <w:numPr>
          <w:ilvl w:val="1"/>
          <w:numId w:val="20"/>
        </w:numPr>
        <w:spacing w:before="240"/>
        <w:ind w:left="426"/>
        <w:rPr>
          <w:rFonts w:asciiTheme="minorHAnsi" w:eastAsia="Times New Roman" w:hAnsiTheme="minorHAnsi" w:cs="Arial"/>
          <w:b/>
          <w:sz w:val="24"/>
          <w:szCs w:val="24"/>
          <w:lang w:eastAsia="de-AT"/>
        </w:rPr>
      </w:pPr>
      <w:r w:rsidRPr="00525A1B">
        <w:rPr>
          <w:rFonts w:asciiTheme="minorHAnsi" w:eastAsia="Times New Roman" w:hAnsiTheme="minorHAnsi" w:cs="Arial"/>
          <w:b/>
          <w:sz w:val="24"/>
          <w:szCs w:val="24"/>
          <w:lang w:eastAsia="de-AT"/>
        </w:rPr>
        <w:t>Dokumentation</w:t>
      </w:r>
      <w:r w:rsidR="001431B2" w:rsidRPr="00525A1B">
        <w:rPr>
          <w:rFonts w:asciiTheme="minorHAnsi" w:eastAsia="Times New Roman" w:hAnsiTheme="minorHAnsi" w:cs="Arial"/>
          <w:b/>
          <w:sz w:val="24"/>
          <w:szCs w:val="24"/>
          <w:lang w:eastAsia="de-AT"/>
        </w:rPr>
        <w:t xml:space="preserve"> </w:t>
      </w:r>
    </w:p>
    <w:p w14:paraId="0C7EE897" w14:textId="148CE9ED" w:rsidR="00FA74A7" w:rsidRPr="00525A1B" w:rsidRDefault="00BB7285" w:rsidP="00525A1B">
      <w:r w:rsidRPr="00525A1B">
        <w:t xml:space="preserve">Unsere Kinderschutz-Beauftragte dokumentiert </w:t>
      </w:r>
      <w:r w:rsidR="008777E8" w:rsidRPr="00525A1B">
        <w:t>die Umsetzung unseres Kinderschutzkonzepts laufend mit dem Ziel</w:t>
      </w:r>
      <w:r w:rsidRPr="00525A1B">
        <w:t>,</w:t>
      </w:r>
      <w:r w:rsidR="008777E8" w:rsidRPr="00525A1B">
        <w:t xml:space="preserve"> unsere Maßnahmen für mehr Kinderschutz in unserer Einrichtung </w:t>
      </w:r>
      <w:r w:rsidRPr="00525A1B">
        <w:t>regelmäßig</w:t>
      </w:r>
      <w:r w:rsidR="008777E8" w:rsidRPr="00525A1B">
        <w:t xml:space="preserve"> zu verbessern.</w:t>
      </w:r>
    </w:p>
    <w:p w14:paraId="503344F4" w14:textId="370C36F1" w:rsidR="00FA74A7" w:rsidRPr="00525A1B" w:rsidRDefault="00FA74A7" w:rsidP="00525A1B">
      <w:pPr>
        <w:rPr>
          <w:i/>
        </w:rPr>
      </w:pPr>
      <w:r w:rsidRPr="00525A1B">
        <w:t>Etwaige</w:t>
      </w:r>
      <w:r w:rsidR="008777E8" w:rsidRPr="00525A1B">
        <w:t xml:space="preserve">n Grenzverletzungen und </w:t>
      </w:r>
      <w:r w:rsidRPr="00525A1B">
        <w:t>Verdachts</w:t>
      </w:r>
      <w:r w:rsidR="008777E8" w:rsidRPr="00525A1B">
        <w:t>momenten</w:t>
      </w:r>
      <w:r w:rsidRPr="00525A1B">
        <w:t xml:space="preserve"> wird nachgegangen und diese im Detail dokumentiert und gemäß Datenschutzbestimmungen (für sensible Daten) abgelegt</w:t>
      </w:r>
      <w:r w:rsidR="00781AF3" w:rsidRPr="00525A1B">
        <w:t>.</w:t>
      </w:r>
    </w:p>
    <w:p w14:paraId="59E9206D" w14:textId="61083471" w:rsidR="004F382F" w:rsidRPr="00525A1B" w:rsidRDefault="00BE4B49" w:rsidP="00525A1B">
      <w:r w:rsidRPr="00525A1B">
        <w:t>Wir überarbeiten das K</w:t>
      </w:r>
      <w:r w:rsidR="00FC2BE3" w:rsidRPr="00525A1B">
        <w:t xml:space="preserve">inderschutzkonzept </w:t>
      </w:r>
      <w:r w:rsidR="004D498B" w:rsidRPr="00525A1B">
        <w:t>unserer Einrichtung</w:t>
      </w:r>
      <w:r w:rsidR="00FA74A7" w:rsidRPr="00525A1B">
        <w:t xml:space="preserve"> </w:t>
      </w:r>
      <w:r w:rsidR="001C4A73" w:rsidRPr="00525A1B">
        <w:t>in einem regelmäßigen</w:t>
      </w:r>
      <w:r w:rsidR="00FA74A7" w:rsidRPr="00525A1B">
        <w:t xml:space="preserve"> Zyklus. </w:t>
      </w:r>
      <w:r w:rsidRPr="00525A1B">
        <w:t>Bei der</w:t>
      </w:r>
      <w:r w:rsidR="00FA74A7" w:rsidRPr="00525A1B">
        <w:t xml:space="preserve"> Überarbeitung </w:t>
      </w:r>
      <w:r w:rsidRPr="00525A1B">
        <w:t>orientieren wir</w:t>
      </w:r>
      <w:r w:rsidR="00FA74A7" w:rsidRPr="00525A1B">
        <w:t xml:space="preserve"> </w:t>
      </w:r>
      <w:r w:rsidRPr="00525A1B">
        <w:t>uns an</w:t>
      </w:r>
      <w:r w:rsidR="00FA74A7" w:rsidRPr="00525A1B">
        <w:t xml:space="preserve"> analysierte</w:t>
      </w:r>
      <w:r w:rsidR="00242B14" w:rsidRPr="00525A1B">
        <w:t>n</w:t>
      </w:r>
      <w:r w:rsidR="00FA74A7" w:rsidRPr="00525A1B">
        <w:t xml:space="preserve"> Erfahrungswerte</w:t>
      </w:r>
      <w:r w:rsidR="00242B14" w:rsidRPr="00525A1B">
        <w:t>n</w:t>
      </w:r>
      <w:r w:rsidR="00FA74A7" w:rsidRPr="00525A1B">
        <w:t xml:space="preserve"> </w:t>
      </w:r>
      <w:r w:rsidR="008777E8" w:rsidRPr="00525A1B">
        <w:t>unserer</w:t>
      </w:r>
      <w:r w:rsidR="00FA74A7" w:rsidRPr="00525A1B">
        <w:t xml:space="preserve"> Kinde</w:t>
      </w:r>
      <w:r w:rsidR="00BB7285" w:rsidRPr="00525A1B">
        <w:t>rs</w:t>
      </w:r>
      <w:r w:rsidR="00FA74A7" w:rsidRPr="00525A1B">
        <w:t xml:space="preserve">chutz-Praxis sowie ggf. </w:t>
      </w:r>
      <w:r w:rsidR="00242B14" w:rsidRPr="00525A1B">
        <w:t>an</w:t>
      </w:r>
      <w:r w:rsidR="00FA74A7" w:rsidRPr="00525A1B">
        <w:t xml:space="preserve"> externe</w:t>
      </w:r>
      <w:r w:rsidR="00242B14" w:rsidRPr="00525A1B">
        <w:t>n</w:t>
      </w:r>
      <w:r w:rsidR="00FA74A7" w:rsidRPr="00525A1B">
        <w:t xml:space="preserve"> Änderungen der national (bzw. international, z.B. durch EU-Recht) geltenden Kindesschutzstandards.</w:t>
      </w:r>
    </w:p>
    <w:p w14:paraId="5F8DE2FE" w14:textId="43EA0C0C" w:rsidR="004F382F" w:rsidRPr="00525A1B" w:rsidRDefault="004F382F" w:rsidP="00525A1B">
      <w:pPr>
        <w:pStyle w:val="Listenabsatz"/>
        <w:numPr>
          <w:ilvl w:val="1"/>
          <w:numId w:val="20"/>
        </w:numPr>
        <w:spacing w:before="240"/>
        <w:ind w:left="426"/>
        <w:rPr>
          <w:rFonts w:asciiTheme="minorHAnsi" w:eastAsia="Times New Roman" w:hAnsiTheme="minorHAnsi" w:cs="Arial"/>
          <w:b/>
          <w:sz w:val="24"/>
          <w:szCs w:val="24"/>
          <w:lang w:eastAsia="de-AT"/>
        </w:rPr>
      </w:pPr>
      <w:r w:rsidRPr="00525A1B">
        <w:rPr>
          <w:rFonts w:asciiTheme="minorHAnsi" w:eastAsia="Times New Roman" w:hAnsiTheme="minorHAnsi" w:cs="Arial"/>
          <w:b/>
          <w:sz w:val="24"/>
          <w:szCs w:val="24"/>
          <w:lang w:eastAsia="de-AT"/>
        </w:rPr>
        <w:t>Evalu</w:t>
      </w:r>
      <w:r w:rsidR="004D498B" w:rsidRPr="00525A1B">
        <w:rPr>
          <w:rFonts w:asciiTheme="minorHAnsi" w:eastAsia="Times New Roman" w:hAnsiTheme="minorHAnsi" w:cs="Arial"/>
          <w:b/>
          <w:sz w:val="24"/>
          <w:szCs w:val="24"/>
          <w:lang w:eastAsia="de-AT"/>
        </w:rPr>
        <w:t>ation</w:t>
      </w:r>
    </w:p>
    <w:p w14:paraId="614A0B9B" w14:textId="52DD72BD" w:rsidR="004F382F" w:rsidRPr="00525A1B" w:rsidRDefault="00242B14" w:rsidP="00525A1B">
      <w:r w:rsidRPr="00525A1B">
        <w:t>Wir verpflichten uns</w:t>
      </w:r>
      <w:r w:rsidR="004F382F" w:rsidRPr="00525A1B">
        <w:t xml:space="preserve"> zu einer regelmäßigen partizipativen Evaluierung </w:t>
      </w:r>
      <w:r w:rsidR="008777E8" w:rsidRPr="00525A1B">
        <w:t xml:space="preserve">unseres Kinderschutzkonzeptes sowie </w:t>
      </w:r>
      <w:r w:rsidR="004F382F" w:rsidRPr="00525A1B">
        <w:t>der Umsetzung</w:t>
      </w:r>
      <w:r w:rsidR="008777E8" w:rsidRPr="00525A1B">
        <w:t xml:space="preserve">sschritte und </w:t>
      </w:r>
      <w:r w:rsidR="004D498B" w:rsidRPr="00525A1B">
        <w:t>führ</w:t>
      </w:r>
      <w:r w:rsidRPr="00525A1B">
        <w:t>en</w:t>
      </w:r>
      <w:r w:rsidR="004D498B" w:rsidRPr="00525A1B">
        <w:t xml:space="preserve"> </w:t>
      </w:r>
      <w:r w:rsidR="008777E8" w:rsidRPr="00525A1B">
        <w:t>im Zuge dessen</w:t>
      </w:r>
      <w:r w:rsidR="004D498B" w:rsidRPr="00525A1B">
        <w:t xml:space="preserve"> die Prozessschritte, beginnend mit der Risikoanalyse</w:t>
      </w:r>
      <w:r w:rsidR="008777E8" w:rsidRPr="00525A1B">
        <w:t>,</w:t>
      </w:r>
      <w:r w:rsidR="004D498B" w:rsidRPr="00525A1B">
        <w:t xml:space="preserve"> erneut durch</w:t>
      </w:r>
      <w:r w:rsidR="004F382F" w:rsidRPr="00525A1B">
        <w:t>.</w:t>
      </w:r>
    </w:p>
    <w:p w14:paraId="141F8DB6" w14:textId="77777777" w:rsidR="00AC24B7" w:rsidRPr="00525A1B" w:rsidRDefault="00AC24B7" w:rsidP="00002535">
      <w:pPr>
        <w:rPr>
          <w:rFonts w:asciiTheme="minorHAnsi" w:hAnsiTheme="minorHAnsi" w:cs="Arial"/>
          <w:sz w:val="22"/>
          <w:szCs w:val="22"/>
        </w:rPr>
      </w:pPr>
    </w:p>
    <w:p w14:paraId="56A32E88" w14:textId="77777777" w:rsidR="00AC24B7" w:rsidRPr="00525A1B" w:rsidRDefault="00AC24B7" w:rsidP="00002535">
      <w:pPr>
        <w:rPr>
          <w:rFonts w:asciiTheme="minorHAnsi" w:hAnsiTheme="minorHAnsi" w:cs="Arial"/>
          <w:sz w:val="22"/>
          <w:szCs w:val="22"/>
        </w:rPr>
      </w:pPr>
    </w:p>
    <w:p w14:paraId="4D3CF345" w14:textId="1778F69B" w:rsidR="004F382F" w:rsidRPr="00525A1B" w:rsidRDefault="004F382F" w:rsidP="00002535">
      <w:pPr>
        <w:widowControl/>
        <w:suppressAutoHyphens w:val="0"/>
        <w:rPr>
          <w:rFonts w:asciiTheme="minorHAnsi" w:eastAsia="Times New Roman" w:hAnsiTheme="minorHAnsi" w:cs="Arial"/>
          <w:sz w:val="22"/>
          <w:szCs w:val="22"/>
          <w:lang w:eastAsia="de-AT"/>
        </w:rPr>
      </w:pPr>
    </w:p>
    <w:p w14:paraId="16994378" w14:textId="77777777" w:rsidR="0003573E" w:rsidRPr="00525A1B" w:rsidRDefault="0003573E" w:rsidP="00002535">
      <w:pPr>
        <w:widowControl/>
        <w:suppressAutoHyphens w:val="0"/>
        <w:rPr>
          <w:rFonts w:asciiTheme="minorHAnsi" w:eastAsia="Times New Roman" w:hAnsiTheme="minorHAnsi" w:cs="Arial"/>
          <w:sz w:val="22"/>
          <w:szCs w:val="22"/>
          <w:lang w:eastAsia="de-AT"/>
        </w:rPr>
      </w:pPr>
    </w:p>
    <w:bookmarkEnd w:id="53"/>
    <w:p w14:paraId="12AC4A0F" w14:textId="3E445C5F" w:rsidR="003A1D51" w:rsidRPr="00525A1B" w:rsidRDefault="003A1D51" w:rsidP="00212C76">
      <w:pPr>
        <w:widowControl/>
        <w:suppressAutoHyphens w:val="0"/>
        <w:rPr>
          <w:rFonts w:asciiTheme="minorHAnsi" w:hAnsiTheme="minorHAnsi" w:cs="Arial"/>
          <w:sz w:val="22"/>
          <w:szCs w:val="22"/>
        </w:rPr>
      </w:pPr>
      <w:r w:rsidRPr="00525A1B">
        <w:rPr>
          <w:rFonts w:asciiTheme="minorHAnsi" w:hAnsiTheme="minorHAnsi" w:cs="Arial"/>
          <w:sz w:val="22"/>
          <w:szCs w:val="22"/>
        </w:rPr>
        <w:t xml:space="preserve">Kinderschutzkonzept </w:t>
      </w:r>
      <w:r w:rsidR="00212C76" w:rsidRPr="00525A1B">
        <w:rPr>
          <w:rFonts w:asciiTheme="minorHAnsi" w:hAnsiTheme="minorHAnsi" w:cs="Arial"/>
          <w:sz w:val="22"/>
          <w:szCs w:val="22"/>
        </w:rPr>
        <w:t>Naturparkkindergarten und Kinderkrippe Draßburg</w:t>
      </w:r>
      <w:r w:rsidRPr="00525A1B">
        <w:rPr>
          <w:rFonts w:asciiTheme="minorHAnsi" w:hAnsiTheme="minorHAnsi" w:cs="Arial"/>
          <w:sz w:val="22"/>
          <w:szCs w:val="22"/>
        </w:rPr>
        <w:t xml:space="preserve"> in der Fassung vom: </w:t>
      </w:r>
      <w:r w:rsidR="00212C76" w:rsidRPr="00525A1B">
        <w:rPr>
          <w:rFonts w:asciiTheme="minorHAnsi" w:hAnsiTheme="minorHAnsi" w:cs="Arial"/>
          <w:sz w:val="22"/>
          <w:szCs w:val="22"/>
        </w:rPr>
        <w:t>August 2023</w:t>
      </w:r>
    </w:p>
    <w:p w14:paraId="2A02D8FA" w14:textId="77777777" w:rsidR="009415FC" w:rsidRPr="00525A1B" w:rsidRDefault="009415FC" w:rsidP="00002535">
      <w:pPr>
        <w:widowControl/>
        <w:suppressAutoHyphens w:val="0"/>
        <w:rPr>
          <w:rFonts w:asciiTheme="minorHAnsi" w:eastAsia="Times New Roman" w:hAnsiTheme="minorHAnsi" w:cs="Arial"/>
          <w:b/>
          <w:kern w:val="0"/>
          <w:lang w:val="de-AT" w:eastAsia="de-AT" w:bidi="ar-SA"/>
        </w:rPr>
      </w:pPr>
      <w:r w:rsidRPr="00525A1B">
        <w:rPr>
          <w:rFonts w:asciiTheme="minorHAnsi" w:eastAsia="Times New Roman" w:hAnsiTheme="minorHAnsi" w:cs="Arial"/>
          <w:b/>
          <w:lang w:eastAsia="de-AT"/>
        </w:rPr>
        <w:br w:type="page"/>
      </w:r>
    </w:p>
    <w:p w14:paraId="4A4AB195" w14:textId="77777777" w:rsidR="00E56B4E" w:rsidRPr="00525A1B" w:rsidRDefault="00E56B4E" w:rsidP="00525A1B">
      <w:pPr>
        <w:pStyle w:val="berschrift1"/>
      </w:pPr>
      <w:bookmarkStart w:id="55" w:name="_Toc144232129"/>
      <w:r w:rsidRPr="00525A1B">
        <w:lastRenderedPageBreak/>
        <w:t>Quellenverzeichnis</w:t>
      </w:r>
      <w:bookmarkEnd w:id="55"/>
    </w:p>
    <w:p w14:paraId="2E8B74E6" w14:textId="77777777" w:rsidR="00E56B4E" w:rsidRPr="00525A1B" w:rsidRDefault="00E56B4E" w:rsidP="00002535">
      <w:pPr>
        <w:widowControl/>
        <w:suppressAutoHyphens w:val="0"/>
        <w:rPr>
          <w:rFonts w:asciiTheme="minorHAnsi" w:eastAsiaTheme="minorEastAsia" w:hAnsiTheme="minorHAnsi" w:cs="Arial"/>
          <w:kern w:val="0"/>
          <w:sz w:val="22"/>
          <w:szCs w:val="22"/>
          <w:lang w:val="de-AT" w:eastAsia="de-AT" w:bidi="ar-SA"/>
        </w:rPr>
      </w:pPr>
    </w:p>
    <w:p w14:paraId="3710783E" w14:textId="77777777" w:rsidR="006B02E1" w:rsidRPr="00525A1B" w:rsidRDefault="006B02E1" w:rsidP="00002535">
      <w:pPr>
        <w:widowControl/>
        <w:suppressAutoHyphens w:val="0"/>
        <w:rPr>
          <w:rFonts w:asciiTheme="minorHAnsi" w:hAnsiTheme="minorHAnsi" w:cs="Arial"/>
          <w:b/>
          <w:sz w:val="22"/>
          <w:szCs w:val="22"/>
        </w:rPr>
      </w:pPr>
    </w:p>
    <w:p w14:paraId="263B0206" w14:textId="0F5CA0A6" w:rsidR="006B02E1" w:rsidRPr="00525A1B" w:rsidRDefault="0035535E" w:rsidP="00002535">
      <w:pPr>
        <w:widowControl/>
        <w:suppressAutoHyphens w:val="0"/>
        <w:rPr>
          <w:rStyle w:val="Hyperlink"/>
          <w:rFonts w:asciiTheme="minorHAnsi" w:eastAsiaTheme="minorEastAsia" w:hAnsiTheme="minorHAnsi" w:cs="Arial"/>
          <w:kern w:val="0"/>
          <w:sz w:val="22"/>
          <w:szCs w:val="22"/>
          <w:lang w:val="de-AT" w:eastAsia="de-AT" w:bidi="ar-SA"/>
        </w:rPr>
      </w:pPr>
      <w:r w:rsidRPr="00525A1B">
        <w:rPr>
          <w:rFonts w:asciiTheme="minorHAnsi" w:hAnsiTheme="minorHAnsi" w:cs="Arial"/>
          <w:b/>
          <w:sz w:val="22"/>
          <w:szCs w:val="22"/>
        </w:rPr>
        <w:t>Bundesländerübergreifender Bildungsrahmenplan für elementare Bildungseinrichtungen in Österreich</w:t>
      </w:r>
      <w:r w:rsidRPr="00525A1B">
        <w:rPr>
          <w:rFonts w:asciiTheme="minorHAnsi" w:hAnsiTheme="minorHAnsi" w:cs="Arial"/>
          <w:b/>
          <w:sz w:val="22"/>
          <w:szCs w:val="22"/>
        </w:rPr>
        <w:br/>
      </w:r>
      <w:r w:rsidRPr="00525A1B">
        <w:rPr>
          <w:rStyle w:val="Hyperlink"/>
          <w:rFonts w:asciiTheme="minorHAnsi" w:eastAsiaTheme="minorEastAsia" w:hAnsiTheme="minorHAnsi" w:cs="Arial"/>
          <w:kern w:val="0"/>
          <w:sz w:val="22"/>
          <w:szCs w:val="22"/>
          <w:lang w:val="de-AT" w:eastAsia="de-AT" w:bidi="ar-SA"/>
        </w:rPr>
        <w:t>https://www.bmbwf.gv.at/Themen/schule/bef/sb/bildungsrahmenplan.html</w:t>
      </w:r>
    </w:p>
    <w:p w14:paraId="40C95647" w14:textId="77777777" w:rsidR="006B02E1" w:rsidRPr="00525A1B" w:rsidRDefault="006B02E1" w:rsidP="00002535">
      <w:pPr>
        <w:widowControl/>
        <w:suppressAutoHyphens w:val="0"/>
        <w:rPr>
          <w:rFonts w:asciiTheme="minorHAnsi" w:hAnsiTheme="minorHAnsi" w:cs="Arial"/>
          <w:b/>
          <w:sz w:val="22"/>
          <w:szCs w:val="22"/>
        </w:rPr>
      </w:pPr>
    </w:p>
    <w:p w14:paraId="06FFC12E" w14:textId="77777777" w:rsidR="006B02E1" w:rsidRPr="00525A1B" w:rsidRDefault="006B02E1" w:rsidP="00002535">
      <w:pPr>
        <w:widowControl/>
        <w:suppressAutoHyphens w:val="0"/>
        <w:rPr>
          <w:rFonts w:asciiTheme="minorHAnsi" w:hAnsiTheme="minorHAnsi" w:cs="Arial"/>
          <w:b/>
          <w:sz w:val="22"/>
          <w:szCs w:val="22"/>
        </w:rPr>
      </w:pPr>
    </w:p>
    <w:p w14:paraId="4B7E52DF" w14:textId="3CB46AC9" w:rsidR="00BA13CE" w:rsidRPr="00525A1B" w:rsidRDefault="00BA13CE" w:rsidP="00BA13CE">
      <w:pPr>
        <w:widowControl/>
        <w:suppressAutoHyphens w:val="0"/>
        <w:rPr>
          <w:rStyle w:val="Hyperlink"/>
          <w:rFonts w:asciiTheme="minorHAnsi" w:eastAsiaTheme="minorEastAsia" w:hAnsiTheme="minorHAnsi" w:cs="Arial"/>
          <w:kern w:val="0"/>
          <w:sz w:val="22"/>
          <w:szCs w:val="22"/>
          <w:lang w:val="en-US" w:eastAsia="de-AT" w:bidi="ar-SA"/>
        </w:rPr>
      </w:pPr>
      <w:r w:rsidRPr="00525A1B">
        <w:rPr>
          <w:rFonts w:asciiTheme="minorHAnsi" w:hAnsiTheme="minorHAnsi" w:cs="Arial"/>
          <w:b/>
          <w:sz w:val="22"/>
          <w:szCs w:val="22"/>
          <w:lang w:val="en-GB"/>
        </w:rPr>
        <w:t>Keeping Children Safe (KCS),:</w:t>
      </w:r>
      <w:r w:rsidRPr="00525A1B">
        <w:rPr>
          <w:rFonts w:asciiTheme="minorHAnsi" w:hAnsiTheme="minorHAnsi" w:cs="Arial"/>
          <w:b/>
          <w:sz w:val="22"/>
          <w:szCs w:val="22"/>
          <w:lang w:val="en-GB"/>
        </w:rPr>
        <w:br/>
      </w:r>
      <w:hyperlink r:id="rId34" w:history="1">
        <w:r w:rsidR="00D63AF2" w:rsidRPr="00525A1B">
          <w:rPr>
            <w:rStyle w:val="Hyperlink"/>
            <w:rFonts w:asciiTheme="minorHAnsi" w:eastAsiaTheme="minorEastAsia" w:hAnsiTheme="minorHAnsi" w:cs="Arial"/>
            <w:kern w:val="0"/>
            <w:sz w:val="22"/>
            <w:szCs w:val="22"/>
            <w:lang w:val="en-US" w:eastAsia="de-AT" w:bidi="ar-SA"/>
          </w:rPr>
          <w:t>https://www.keepingchildrensafe.globa</w:t>
        </w:r>
      </w:hyperlink>
    </w:p>
    <w:p w14:paraId="58600F2C" w14:textId="77777777" w:rsidR="00D63AF2" w:rsidRPr="00525A1B" w:rsidRDefault="00D63AF2" w:rsidP="00BA13CE">
      <w:pPr>
        <w:widowControl/>
        <w:suppressAutoHyphens w:val="0"/>
        <w:rPr>
          <w:rStyle w:val="Hyperlink"/>
          <w:rFonts w:asciiTheme="minorHAnsi" w:eastAsiaTheme="minorEastAsia" w:hAnsiTheme="minorHAnsi" w:cs="Arial"/>
          <w:kern w:val="0"/>
          <w:sz w:val="22"/>
          <w:szCs w:val="22"/>
          <w:lang w:val="en-US" w:eastAsia="de-AT" w:bidi="ar-SA"/>
        </w:rPr>
      </w:pPr>
    </w:p>
    <w:p w14:paraId="1CA2BDF5" w14:textId="483E0EDA" w:rsidR="006B02E1" w:rsidRPr="00525A1B" w:rsidRDefault="006B02E1" w:rsidP="00002535">
      <w:pPr>
        <w:widowControl/>
        <w:suppressAutoHyphens w:val="0"/>
        <w:rPr>
          <w:rFonts w:asciiTheme="minorHAnsi" w:hAnsiTheme="minorHAnsi" w:cs="Arial"/>
          <w:b/>
          <w:sz w:val="22"/>
          <w:szCs w:val="22"/>
          <w:lang w:val="en-US"/>
        </w:rPr>
      </w:pPr>
    </w:p>
    <w:p w14:paraId="0FCC92DF" w14:textId="77777777" w:rsidR="00BA13CE" w:rsidRPr="00525A1B" w:rsidRDefault="00BA13CE" w:rsidP="00002535">
      <w:pPr>
        <w:widowControl/>
        <w:suppressAutoHyphens w:val="0"/>
        <w:rPr>
          <w:rFonts w:asciiTheme="minorHAnsi" w:hAnsiTheme="minorHAnsi" w:cs="Arial"/>
          <w:b/>
          <w:sz w:val="22"/>
          <w:szCs w:val="22"/>
          <w:lang w:val="en-US"/>
        </w:rPr>
      </w:pPr>
    </w:p>
    <w:p w14:paraId="2A5E14FB" w14:textId="2CD82295" w:rsidR="006B02E1" w:rsidRPr="00525A1B" w:rsidRDefault="006B02E1" w:rsidP="00002535">
      <w:pPr>
        <w:widowControl/>
        <w:suppressAutoHyphens w:val="0"/>
        <w:rPr>
          <w:rFonts w:asciiTheme="minorHAnsi" w:hAnsiTheme="minorHAnsi" w:cs="Arial"/>
          <w:b/>
          <w:sz w:val="22"/>
          <w:szCs w:val="22"/>
        </w:rPr>
      </w:pPr>
      <w:r w:rsidRPr="00525A1B">
        <w:rPr>
          <w:rFonts w:asciiTheme="minorHAnsi" w:hAnsiTheme="minorHAnsi" w:cs="Arial"/>
          <w:b/>
          <w:sz w:val="22"/>
          <w:szCs w:val="22"/>
        </w:rPr>
        <w:t xml:space="preserve">Leitfaden </w:t>
      </w:r>
      <w:r w:rsidR="00A661D1" w:rsidRPr="00525A1B">
        <w:rPr>
          <w:rFonts w:asciiTheme="minorHAnsi" w:hAnsiTheme="minorHAnsi" w:cs="Arial"/>
          <w:b/>
          <w:sz w:val="22"/>
          <w:szCs w:val="22"/>
        </w:rPr>
        <w:t>für</w:t>
      </w:r>
      <w:r w:rsidRPr="00525A1B">
        <w:rPr>
          <w:rFonts w:asciiTheme="minorHAnsi" w:hAnsiTheme="minorHAnsi" w:cs="Arial"/>
          <w:b/>
          <w:sz w:val="22"/>
          <w:szCs w:val="22"/>
        </w:rPr>
        <w:t xml:space="preserve"> gewaltfreie sozial-/pädagogische Einrichtungen,</w:t>
      </w:r>
    </w:p>
    <w:p w14:paraId="02A9328E" w14:textId="3E8C6767" w:rsidR="00E56B4E" w:rsidRPr="00525A1B" w:rsidRDefault="00536896" w:rsidP="00002535">
      <w:pPr>
        <w:widowControl/>
        <w:suppressAutoHyphens w:val="0"/>
        <w:rPr>
          <w:rFonts w:asciiTheme="minorHAnsi" w:eastAsiaTheme="minorEastAsia" w:hAnsiTheme="minorHAnsi" w:cs="Arial"/>
          <w:kern w:val="0"/>
          <w:sz w:val="22"/>
          <w:szCs w:val="22"/>
          <w:lang w:eastAsia="de-AT" w:bidi="ar-SA"/>
        </w:rPr>
      </w:pPr>
      <w:r w:rsidRPr="00525A1B">
        <w:rPr>
          <w:rStyle w:val="Hyperlink"/>
          <w:rFonts w:asciiTheme="minorHAnsi" w:eastAsiaTheme="minorEastAsia" w:hAnsiTheme="minorHAnsi" w:cs="Arial"/>
          <w:kern w:val="0"/>
          <w:sz w:val="22"/>
          <w:szCs w:val="22"/>
          <w:lang w:val="de-AT" w:eastAsia="de-AT" w:bidi="ar-SA"/>
        </w:rPr>
        <w:t>https://www.gewaltinfo.at/uploads/pdf/betroffene/LeitfadenfuergewaltfreieEinrichtungen.pdf</w:t>
      </w:r>
    </w:p>
    <w:p w14:paraId="30051554" w14:textId="2B67A007" w:rsidR="006B02E1" w:rsidRPr="00525A1B" w:rsidRDefault="006B02E1" w:rsidP="00002535">
      <w:pPr>
        <w:widowControl/>
        <w:suppressAutoHyphens w:val="0"/>
        <w:rPr>
          <w:rFonts w:asciiTheme="minorHAnsi" w:eastAsiaTheme="minorEastAsia" w:hAnsiTheme="minorHAnsi" w:cs="Arial"/>
          <w:kern w:val="0"/>
          <w:sz w:val="22"/>
          <w:szCs w:val="22"/>
          <w:lang w:eastAsia="de-AT" w:bidi="ar-SA"/>
        </w:rPr>
      </w:pPr>
    </w:p>
    <w:p w14:paraId="4172FC91" w14:textId="77777777" w:rsidR="00536896" w:rsidRPr="00525A1B" w:rsidRDefault="00536896" w:rsidP="00002535">
      <w:pPr>
        <w:widowControl/>
        <w:suppressAutoHyphens w:val="0"/>
        <w:rPr>
          <w:rFonts w:asciiTheme="minorHAnsi" w:eastAsiaTheme="minorEastAsia" w:hAnsiTheme="minorHAnsi" w:cs="Arial"/>
          <w:kern w:val="0"/>
          <w:sz w:val="22"/>
          <w:szCs w:val="22"/>
          <w:lang w:eastAsia="de-AT" w:bidi="ar-SA"/>
        </w:rPr>
      </w:pPr>
    </w:p>
    <w:p w14:paraId="4E38C740" w14:textId="6F4CFD7D" w:rsidR="00BA13CE" w:rsidRPr="00525A1B" w:rsidRDefault="00BA13CE" w:rsidP="00002535">
      <w:pPr>
        <w:widowControl/>
        <w:suppressAutoHyphens w:val="0"/>
        <w:rPr>
          <w:rFonts w:asciiTheme="minorHAnsi" w:eastAsiaTheme="minorEastAsia" w:hAnsiTheme="minorHAnsi" w:cs="Arial"/>
          <w:kern w:val="0"/>
          <w:sz w:val="22"/>
          <w:szCs w:val="22"/>
          <w:lang w:val="de-AT" w:eastAsia="de-AT" w:bidi="ar-SA"/>
        </w:rPr>
      </w:pPr>
      <w:r w:rsidRPr="00525A1B">
        <w:rPr>
          <w:rFonts w:asciiTheme="minorHAnsi" w:hAnsiTheme="minorHAnsi" w:cs="Arial"/>
          <w:b/>
          <w:bCs/>
          <w:sz w:val="22"/>
          <w:szCs w:val="22"/>
        </w:rPr>
        <w:t>Gewalt an Kindern erkennen und handeln</w:t>
      </w:r>
      <w:r w:rsidRPr="00525A1B">
        <w:rPr>
          <w:rFonts w:asciiTheme="minorHAnsi" w:hAnsiTheme="minorHAnsi" w:cs="Arial"/>
          <w:sz w:val="22"/>
          <w:szCs w:val="22"/>
        </w:rPr>
        <w:t xml:space="preserve"> </w:t>
      </w:r>
      <w:r w:rsidRPr="00525A1B">
        <w:rPr>
          <w:rFonts w:asciiTheme="minorHAnsi" w:hAnsiTheme="minorHAnsi" w:cs="Arial"/>
          <w:sz w:val="22"/>
          <w:szCs w:val="22"/>
        </w:rPr>
        <w:br/>
        <w:t>Eine Information für Personen der Lehre, der Pädagogik sowie Betreuerinnen und Betreuer in Kindereinrichtungen – im Burgenland</w:t>
      </w:r>
      <w:r w:rsidRPr="00525A1B">
        <w:rPr>
          <w:rFonts w:asciiTheme="minorHAnsi" w:hAnsiTheme="minorHAnsi" w:cs="Arial"/>
          <w:sz w:val="22"/>
          <w:szCs w:val="22"/>
        </w:rPr>
        <w:br/>
      </w:r>
      <w:hyperlink r:id="rId35" w:history="1">
        <w:r w:rsidRPr="00525A1B">
          <w:rPr>
            <w:rStyle w:val="Hyperlink"/>
            <w:rFonts w:asciiTheme="minorHAnsi" w:eastAsiaTheme="minorEastAsia" w:hAnsiTheme="minorHAnsi" w:cs="Arial"/>
            <w:kern w:val="0"/>
            <w:sz w:val="22"/>
            <w:szCs w:val="22"/>
            <w:lang w:val="de-AT" w:eastAsia="de-AT" w:bidi="ar-SA"/>
          </w:rPr>
          <w:t>https://www.burgenland.at/fileadmin/user_upload/Downloads/Buerger_und_Service/Frauen/Downloads/Land_Burgenland_Gewalt_gegen_Kinder_WEB_251119.pdf</w:t>
        </w:r>
      </w:hyperlink>
    </w:p>
    <w:p w14:paraId="138E2BBA" w14:textId="77777777" w:rsidR="00BA13CE" w:rsidRPr="00525A1B" w:rsidRDefault="00BA13CE" w:rsidP="00002535">
      <w:pPr>
        <w:widowControl/>
        <w:suppressAutoHyphens w:val="0"/>
        <w:rPr>
          <w:rFonts w:asciiTheme="minorHAnsi" w:eastAsiaTheme="minorEastAsia" w:hAnsiTheme="minorHAnsi" w:cs="Arial"/>
          <w:kern w:val="0"/>
          <w:sz w:val="22"/>
          <w:szCs w:val="22"/>
          <w:lang w:val="de-AT" w:eastAsia="de-AT" w:bidi="ar-SA"/>
        </w:rPr>
      </w:pPr>
    </w:p>
    <w:p w14:paraId="3AE7EEB0" w14:textId="77777777" w:rsidR="00BA13CE" w:rsidRPr="00525A1B" w:rsidRDefault="00BA13CE" w:rsidP="00002535">
      <w:pPr>
        <w:widowControl/>
        <w:suppressAutoHyphens w:val="0"/>
        <w:rPr>
          <w:rFonts w:asciiTheme="minorHAnsi" w:eastAsiaTheme="minorEastAsia" w:hAnsiTheme="minorHAnsi" w:cs="Arial"/>
          <w:kern w:val="0"/>
          <w:sz w:val="22"/>
          <w:szCs w:val="22"/>
          <w:lang w:val="de-AT" w:eastAsia="de-AT" w:bidi="ar-SA"/>
        </w:rPr>
      </w:pPr>
    </w:p>
    <w:p w14:paraId="4F3F2E36" w14:textId="23F708CA" w:rsidR="00BA13CE" w:rsidRPr="00525A1B" w:rsidRDefault="00BA13CE" w:rsidP="00BA13CE">
      <w:pPr>
        <w:widowControl/>
        <w:suppressAutoHyphens w:val="0"/>
        <w:rPr>
          <w:rFonts w:asciiTheme="minorHAnsi" w:eastAsiaTheme="minorEastAsia" w:hAnsiTheme="minorHAnsi" w:cs="Arial"/>
          <w:b/>
          <w:bCs/>
          <w:kern w:val="0"/>
          <w:sz w:val="22"/>
          <w:szCs w:val="22"/>
          <w:lang w:val="de-AT" w:eastAsia="de-AT" w:bidi="ar-SA"/>
        </w:rPr>
      </w:pPr>
      <w:r w:rsidRPr="00525A1B">
        <w:rPr>
          <w:rFonts w:asciiTheme="minorHAnsi" w:eastAsiaTheme="minorEastAsia" w:hAnsiTheme="minorHAnsi" w:cs="Arial"/>
          <w:b/>
          <w:bCs/>
          <w:kern w:val="0"/>
          <w:sz w:val="22"/>
          <w:szCs w:val="22"/>
          <w:lang w:val="de-AT" w:eastAsia="de-AT" w:bidi="ar-SA"/>
        </w:rPr>
        <w:t>(K)ein sicherer Ort</w:t>
      </w:r>
      <w:r w:rsidR="00A661D1" w:rsidRPr="00525A1B">
        <w:rPr>
          <w:rFonts w:asciiTheme="minorHAnsi" w:eastAsiaTheme="minorEastAsia" w:hAnsiTheme="minorHAnsi" w:cs="Arial"/>
          <w:b/>
          <w:bCs/>
          <w:kern w:val="0"/>
          <w:sz w:val="22"/>
          <w:szCs w:val="22"/>
          <w:lang w:val="de-AT" w:eastAsia="de-AT" w:bidi="ar-SA"/>
        </w:rPr>
        <w:t xml:space="preserve"> - </w:t>
      </w:r>
      <w:r w:rsidRPr="00525A1B">
        <w:rPr>
          <w:rFonts w:asciiTheme="minorHAnsi" w:eastAsiaTheme="minorEastAsia" w:hAnsiTheme="minorHAnsi" w:cs="Arial"/>
          <w:b/>
          <w:bCs/>
          <w:kern w:val="0"/>
          <w:sz w:val="22"/>
          <w:szCs w:val="22"/>
          <w:lang w:val="de-AT" w:eastAsia="de-AT" w:bidi="ar-SA"/>
        </w:rPr>
        <w:t>Kindeswohlgefährdung erkennen und helfen - Ein Leitfaden</w:t>
      </w:r>
    </w:p>
    <w:p w14:paraId="40302139" w14:textId="5B3A9592" w:rsidR="00BA13CE" w:rsidRPr="00525A1B" w:rsidRDefault="00D231BD" w:rsidP="00002535">
      <w:pPr>
        <w:widowControl/>
        <w:suppressAutoHyphens w:val="0"/>
        <w:rPr>
          <w:rFonts w:asciiTheme="minorHAnsi" w:eastAsiaTheme="minorEastAsia" w:hAnsiTheme="minorHAnsi" w:cs="Arial"/>
          <w:kern w:val="0"/>
          <w:sz w:val="22"/>
          <w:szCs w:val="22"/>
          <w:lang w:val="de-AT" w:eastAsia="de-AT" w:bidi="ar-SA"/>
        </w:rPr>
      </w:pPr>
      <w:hyperlink r:id="rId36" w:history="1">
        <w:r w:rsidR="00BA13CE" w:rsidRPr="00525A1B">
          <w:rPr>
            <w:rStyle w:val="Hyperlink"/>
            <w:rFonts w:asciiTheme="minorHAnsi" w:eastAsiaTheme="minorEastAsia" w:hAnsiTheme="minorHAnsi" w:cs="Arial"/>
            <w:kern w:val="0"/>
            <w:sz w:val="22"/>
            <w:szCs w:val="22"/>
            <w:lang w:val="de-AT" w:eastAsia="de-AT" w:bidi="ar-SA"/>
          </w:rPr>
          <w:t>https://www.gewaltinfo.at/uploads/pdf/news/broschuere-kindeswohlgefaehrdung.pdf?m=1614353451&amp;</w:t>
        </w:r>
      </w:hyperlink>
    </w:p>
    <w:p w14:paraId="65EE7F04" w14:textId="362B280A" w:rsidR="00BA13CE" w:rsidRPr="00525A1B" w:rsidRDefault="00BA13CE" w:rsidP="00002535">
      <w:pPr>
        <w:widowControl/>
        <w:suppressAutoHyphens w:val="0"/>
        <w:rPr>
          <w:rFonts w:asciiTheme="minorHAnsi" w:eastAsiaTheme="minorEastAsia" w:hAnsiTheme="minorHAnsi" w:cs="Arial"/>
          <w:kern w:val="0"/>
          <w:sz w:val="22"/>
          <w:szCs w:val="22"/>
          <w:lang w:val="de-AT" w:eastAsia="de-AT" w:bidi="ar-SA"/>
        </w:rPr>
      </w:pPr>
    </w:p>
    <w:p w14:paraId="2F30A152" w14:textId="77A982F4" w:rsidR="00BA13CE" w:rsidRPr="00525A1B" w:rsidRDefault="00BA13CE" w:rsidP="00002535">
      <w:pPr>
        <w:widowControl/>
        <w:suppressAutoHyphens w:val="0"/>
        <w:rPr>
          <w:rFonts w:asciiTheme="minorHAnsi" w:eastAsiaTheme="minorEastAsia" w:hAnsiTheme="minorHAnsi" w:cs="Arial"/>
          <w:kern w:val="0"/>
          <w:sz w:val="22"/>
          <w:szCs w:val="22"/>
          <w:lang w:val="de-AT" w:eastAsia="de-AT" w:bidi="ar-SA"/>
        </w:rPr>
      </w:pPr>
    </w:p>
    <w:p w14:paraId="664422A0" w14:textId="77777777" w:rsidR="00E56B4E" w:rsidRPr="00525A1B" w:rsidRDefault="00E56B4E" w:rsidP="00002535">
      <w:pPr>
        <w:widowControl/>
        <w:suppressAutoHyphens w:val="0"/>
        <w:rPr>
          <w:rFonts w:asciiTheme="minorHAnsi" w:eastAsiaTheme="minorEastAsia" w:hAnsiTheme="minorHAnsi" w:cs="Arial"/>
          <w:kern w:val="0"/>
          <w:sz w:val="22"/>
          <w:szCs w:val="22"/>
          <w:highlight w:val="yellow"/>
          <w:lang w:val="de-AT" w:eastAsia="de-AT" w:bidi="ar-SA"/>
        </w:rPr>
      </w:pPr>
    </w:p>
    <w:p w14:paraId="5EF151B4" w14:textId="77777777" w:rsidR="006B02E1" w:rsidRPr="00525A1B" w:rsidRDefault="006B02E1" w:rsidP="00002535">
      <w:pPr>
        <w:widowControl/>
        <w:suppressAutoHyphens w:val="0"/>
        <w:rPr>
          <w:rFonts w:asciiTheme="minorHAnsi" w:eastAsiaTheme="minorEastAsia" w:hAnsiTheme="minorHAnsi" w:cs="Arial"/>
          <w:kern w:val="0"/>
          <w:sz w:val="22"/>
          <w:szCs w:val="22"/>
          <w:highlight w:val="yellow"/>
          <w:lang w:val="de-AT" w:eastAsia="de-AT" w:bidi="ar-SA"/>
        </w:rPr>
      </w:pPr>
    </w:p>
    <w:p w14:paraId="6AD850B6" w14:textId="77777777" w:rsidR="006B02E1" w:rsidRPr="00525A1B" w:rsidRDefault="006B02E1" w:rsidP="00002535">
      <w:pPr>
        <w:widowControl/>
        <w:suppressAutoHyphens w:val="0"/>
        <w:rPr>
          <w:rFonts w:asciiTheme="minorHAnsi" w:eastAsiaTheme="minorEastAsia" w:hAnsiTheme="minorHAnsi" w:cs="Arial"/>
          <w:kern w:val="0"/>
          <w:sz w:val="22"/>
          <w:szCs w:val="22"/>
          <w:highlight w:val="yellow"/>
          <w:lang w:val="de-AT" w:eastAsia="de-AT" w:bidi="ar-SA"/>
        </w:rPr>
      </w:pPr>
    </w:p>
    <w:p w14:paraId="7C44C836" w14:textId="77777777" w:rsidR="00E56B4E" w:rsidRPr="00525A1B" w:rsidRDefault="00E56B4E" w:rsidP="00002535">
      <w:pPr>
        <w:widowControl/>
        <w:suppressAutoHyphens w:val="0"/>
        <w:rPr>
          <w:rFonts w:asciiTheme="minorHAnsi" w:eastAsiaTheme="minorEastAsia" w:hAnsiTheme="minorHAnsi" w:cs="Arial"/>
          <w:kern w:val="0"/>
          <w:sz w:val="22"/>
          <w:szCs w:val="22"/>
          <w:lang w:val="de-AT" w:eastAsia="de-AT" w:bidi="ar-SA"/>
        </w:rPr>
      </w:pPr>
    </w:p>
    <w:p w14:paraId="75C1CD3B" w14:textId="77777777" w:rsidR="006B02E1" w:rsidRPr="00525A1B" w:rsidRDefault="006B02E1" w:rsidP="00002535">
      <w:pPr>
        <w:widowControl/>
        <w:suppressAutoHyphens w:val="0"/>
        <w:rPr>
          <w:rFonts w:asciiTheme="minorHAnsi" w:eastAsiaTheme="minorEastAsia" w:hAnsiTheme="minorHAnsi" w:cs="Arial"/>
          <w:kern w:val="0"/>
          <w:sz w:val="22"/>
          <w:szCs w:val="22"/>
          <w:lang w:val="de-AT" w:eastAsia="de-AT" w:bidi="ar-SA"/>
        </w:rPr>
      </w:pPr>
    </w:p>
    <w:p w14:paraId="6245087D" w14:textId="77777777" w:rsidR="00E56B4E" w:rsidRPr="00525A1B" w:rsidRDefault="00E56B4E" w:rsidP="00002535">
      <w:pPr>
        <w:widowControl/>
        <w:suppressAutoHyphens w:val="0"/>
        <w:rPr>
          <w:rFonts w:asciiTheme="minorHAnsi" w:eastAsiaTheme="minorEastAsia" w:hAnsiTheme="minorHAnsi" w:cs="Arial"/>
          <w:kern w:val="0"/>
          <w:sz w:val="22"/>
          <w:szCs w:val="22"/>
          <w:lang w:val="de-AT" w:eastAsia="de-AT" w:bidi="ar-SA"/>
        </w:rPr>
      </w:pPr>
    </w:p>
    <w:p w14:paraId="0D63899E" w14:textId="77777777" w:rsidR="00E56B4E" w:rsidRPr="00525A1B" w:rsidRDefault="00E56B4E" w:rsidP="00002535">
      <w:pPr>
        <w:widowControl/>
        <w:suppressAutoHyphens w:val="0"/>
        <w:rPr>
          <w:rFonts w:asciiTheme="minorHAnsi" w:eastAsiaTheme="minorEastAsia" w:hAnsiTheme="minorHAnsi" w:cs="Arial"/>
          <w:kern w:val="0"/>
          <w:sz w:val="22"/>
          <w:szCs w:val="22"/>
          <w:lang w:val="de-AT" w:eastAsia="de-AT" w:bidi="ar-SA"/>
        </w:rPr>
      </w:pPr>
    </w:p>
    <w:p w14:paraId="3EA31C95" w14:textId="0760A921" w:rsidR="00E56B4E" w:rsidRPr="00525A1B" w:rsidRDefault="00E56B4E" w:rsidP="00002535">
      <w:pPr>
        <w:widowControl/>
        <w:suppressAutoHyphens w:val="0"/>
        <w:rPr>
          <w:rFonts w:asciiTheme="minorHAnsi" w:eastAsiaTheme="minorEastAsia" w:hAnsiTheme="minorHAnsi" w:cs="Arial"/>
          <w:kern w:val="0"/>
          <w:sz w:val="22"/>
          <w:szCs w:val="22"/>
          <w:lang w:val="de-AT" w:eastAsia="de-AT" w:bidi="ar-SA"/>
        </w:rPr>
      </w:pPr>
    </w:p>
    <w:p w14:paraId="22450200" w14:textId="4C6A7784" w:rsidR="00721CE2" w:rsidRPr="00525A1B" w:rsidRDefault="00721CE2" w:rsidP="00002535">
      <w:pPr>
        <w:widowControl/>
        <w:suppressAutoHyphens w:val="0"/>
        <w:rPr>
          <w:rFonts w:asciiTheme="minorHAnsi" w:eastAsiaTheme="minorEastAsia" w:hAnsiTheme="minorHAnsi" w:cs="Arial"/>
          <w:kern w:val="0"/>
          <w:sz w:val="22"/>
          <w:szCs w:val="22"/>
          <w:lang w:val="de-AT" w:eastAsia="de-AT" w:bidi="ar-SA"/>
        </w:rPr>
      </w:pPr>
    </w:p>
    <w:p w14:paraId="2B77E1AA" w14:textId="29B480BF" w:rsidR="00721CE2" w:rsidRPr="00525A1B" w:rsidRDefault="00721CE2" w:rsidP="00002535">
      <w:pPr>
        <w:widowControl/>
        <w:suppressAutoHyphens w:val="0"/>
        <w:rPr>
          <w:rFonts w:asciiTheme="minorHAnsi" w:eastAsiaTheme="minorEastAsia" w:hAnsiTheme="minorHAnsi" w:cs="Arial"/>
          <w:kern w:val="0"/>
          <w:sz w:val="22"/>
          <w:szCs w:val="22"/>
          <w:lang w:val="de-AT" w:eastAsia="de-AT" w:bidi="ar-SA"/>
        </w:rPr>
      </w:pPr>
    </w:p>
    <w:p w14:paraId="0CBBEC6B" w14:textId="5F62D70F" w:rsidR="00721CE2" w:rsidRPr="00525A1B" w:rsidRDefault="00721CE2" w:rsidP="00002535">
      <w:pPr>
        <w:widowControl/>
        <w:suppressAutoHyphens w:val="0"/>
        <w:rPr>
          <w:rFonts w:asciiTheme="minorHAnsi" w:eastAsiaTheme="minorEastAsia" w:hAnsiTheme="minorHAnsi" w:cs="Arial"/>
          <w:kern w:val="0"/>
          <w:sz w:val="22"/>
          <w:szCs w:val="22"/>
          <w:lang w:val="de-AT" w:eastAsia="de-AT" w:bidi="ar-SA"/>
        </w:rPr>
      </w:pPr>
    </w:p>
    <w:p w14:paraId="6DE140F3" w14:textId="2ACEE343" w:rsidR="00721CE2" w:rsidRPr="00525A1B" w:rsidRDefault="00721CE2" w:rsidP="00002535">
      <w:pPr>
        <w:widowControl/>
        <w:suppressAutoHyphens w:val="0"/>
        <w:rPr>
          <w:rFonts w:asciiTheme="minorHAnsi" w:eastAsiaTheme="minorEastAsia" w:hAnsiTheme="minorHAnsi" w:cs="Arial"/>
          <w:kern w:val="0"/>
          <w:sz w:val="22"/>
          <w:szCs w:val="22"/>
          <w:lang w:val="de-AT" w:eastAsia="de-AT" w:bidi="ar-SA"/>
        </w:rPr>
      </w:pPr>
    </w:p>
    <w:p w14:paraId="5DF13C3B" w14:textId="37EC8FC2" w:rsidR="00721CE2" w:rsidRPr="00525A1B" w:rsidRDefault="00721CE2" w:rsidP="00002535">
      <w:pPr>
        <w:widowControl/>
        <w:suppressAutoHyphens w:val="0"/>
        <w:rPr>
          <w:rFonts w:asciiTheme="minorHAnsi" w:eastAsiaTheme="minorEastAsia" w:hAnsiTheme="minorHAnsi" w:cs="Arial"/>
          <w:kern w:val="0"/>
          <w:sz w:val="22"/>
          <w:szCs w:val="22"/>
          <w:lang w:val="de-AT" w:eastAsia="de-AT" w:bidi="ar-SA"/>
        </w:rPr>
      </w:pPr>
    </w:p>
    <w:p w14:paraId="0953CDDC" w14:textId="6695E0F0" w:rsidR="00721CE2" w:rsidRPr="00525A1B" w:rsidRDefault="00721CE2" w:rsidP="00002535">
      <w:pPr>
        <w:widowControl/>
        <w:suppressAutoHyphens w:val="0"/>
        <w:rPr>
          <w:rFonts w:asciiTheme="minorHAnsi" w:eastAsiaTheme="minorEastAsia" w:hAnsiTheme="minorHAnsi" w:cs="Arial"/>
          <w:kern w:val="0"/>
          <w:sz w:val="22"/>
          <w:szCs w:val="22"/>
          <w:lang w:val="de-AT" w:eastAsia="de-AT" w:bidi="ar-SA"/>
        </w:rPr>
      </w:pPr>
    </w:p>
    <w:p w14:paraId="1EE331DA" w14:textId="4FF71AF7" w:rsidR="00721CE2" w:rsidRPr="00525A1B" w:rsidRDefault="00721CE2" w:rsidP="00002535">
      <w:pPr>
        <w:widowControl/>
        <w:suppressAutoHyphens w:val="0"/>
        <w:rPr>
          <w:rFonts w:asciiTheme="minorHAnsi" w:eastAsiaTheme="minorEastAsia" w:hAnsiTheme="minorHAnsi" w:cs="Arial"/>
          <w:kern w:val="0"/>
          <w:sz w:val="22"/>
          <w:szCs w:val="22"/>
          <w:lang w:val="de-AT" w:eastAsia="de-AT" w:bidi="ar-SA"/>
        </w:rPr>
      </w:pPr>
    </w:p>
    <w:p w14:paraId="55D26778" w14:textId="5AE0CA22" w:rsidR="00721CE2" w:rsidRPr="00525A1B" w:rsidRDefault="00721CE2" w:rsidP="00002535">
      <w:pPr>
        <w:widowControl/>
        <w:suppressAutoHyphens w:val="0"/>
        <w:rPr>
          <w:rFonts w:asciiTheme="minorHAnsi" w:eastAsiaTheme="minorEastAsia" w:hAnsiTheme="minorHAnsi" w:cs="Arial"/>
          <w:kern w:val="0"/>
          <w:sz w:val="22"/>
          <w:szCs w:val="22"/>
          <w:lang w:val="de-AT" w:eastAsia="de-AT" w:bidi="ar-SA"/>
        </w:rPr>
      </w:pPr>
    </w:p>
    <w:p w14:paraId="7CB76199" w14:textId="7E4A1CB8" w:rsidR="00721CE2" w:rsidRPr="00525A1B" w:rsidRDefault="00721CE2" w:rsidP="00002535">
      <w:pPr>
        <w:widowControl/>
        <w:suppressAutoHyphens w:val="0"/>
        <w:rPr>
          <w:rFonts w:asciiTheme="minorHAnsi" w:eastAsiaTheme="minorEastAsia" w:hAnsiTheme="minorHAnsi" w:cs="Arial"/>
          <w:kern w:val="0"/>
          <w:sz w:val="22"/>
          <w:szCs w:val="22"/>
          <w:lang w:val="de-AT" w:eastAsia="de-AT" w:bidi="ar-SA"/>
        </w:rPr>
      </w:pPr>
    </w:p>
    <w:p w14:paraId="7C3CC2A4" w14:textId="1485B1F6" w:rsidR="00721CE2" w:rsidRPr="00525A1B" w:rsidRDefault="00721CE2" w:rsidP="00002535">
      <w:pPr>
        <w:widowControl/>
        <w:suppressAutoHyphens w:val="0"/>
        <w:rPr>
          <w:rFonts w:asciiTheme="minorHAnsi" w:eastAsiaTheme="minorEastAsia" w:hAnsiTheme="minorHAnsi" w:cs="Arial"/>
          <w:kern w:val="0"/>
          <w:sz w:val="22"/>
          <w:szCs w:val="22"/>
          <w:lang w:val="de-AT" w:eastAsia="de-AT" w:bidi="ar-SA"/>
        </w:rPr>
      </w:pPr>
    </w:p>
    <w:p w14:paraId="6808D9F2" w14:textId="369DFFDE" w:rsidR="006F744A" w:rsidRPr="00525A1B" w:rsidRDefault="006F744A" w:rsidP="00002535">
      <w:pPr>
        <w:widowControl/>
        <w:suppressAutoHyphens w:val="0"/>
        <w:rPr>
          <w:rFonts w:asciiTheme="minorHAnsi" w:eastAsiaTheme="minorEastAsia" w:hAnsiTheme="minorHAnsi" w:cs="Arial"/>
          <w:kern w:val="0"/>
          <w:sz w:val="22"/>
          <w:szCs w:val="22"/>
          <w:lang w:val="de-AT" w:eastAsia="de-AT" w:bidi="ar-SA"/>
        </w:rPr>
      </w:pPr>
    </w:p>
    <w:p w14:paraId="666DB127" w14:textId="77777777" w:rsidR="006F744A" w:rsidRPr="00525A1B" w:rsidRDefault="006F744A" w:rsidP="00002535">
      <w:pPr>
        <w:widowControl/>
        <w:suppressAutoHyphens w:val="0"/>
        <w:rPr>
          <w:rFonts w:asciiTheme="minorHAnsi" w:eastAsiaTheme="minorEastAsia" w:hAnsiTheme="minorHAnsi" w:cs="Arial"/>
          <w:kern w:val="0"/>
          <w:sz w:val="22"/>
          <w:szCs w:val="22"/>
          <w:lang w:val="de-AT" w:eastAsia="de-AT" w:bidi="ar-SA"/>
        </w:rPr>
      </w:pPr>
    </w:p>
    <w:p w14:paraId="3605374D" w14:textId="77777777" w:rsidR="00721CE2" w:rsidRPr="00525A1B" w:rsidRDefault="00721CE2" w:rsidP="00002535">
      <w:pPr>
        <w:widowControl/>
        <w:suppressAutoHyphens w:val="0"/>
        <w:rPr>
          <w:rFonts w:asciiTheme="minorHAnsi" w:eastAsiaTheme="minorEastAsia" w:hAnsiTheme="minorHAnsi" w:cs="Arial"/>
          <w:kern w:val="0"/>
          <w:sz w:val="22"/>
          <w:szCs w:val="22"/>
          <w:lang w:val="de-AT" w:eastAsia="de-AT" w:bidi="ar-SA"/>
        </w:rPr>
      </w:pPr>
    </w:p>
    <w:p w14:paraId="2EE85F4F" w14:textId="095B6A8D" w:rsidR="00E56B4E" w:rsidRPr="00525A1B" w:rsidRDefault="006B02E1" w:rsidP="00525A1B">
      <w:pPr>
        <w:pStyle w:val="berschrift1"/>
      </w:pPr>
      <w:bookmarkStart w:id="56" w:name="_Toc144232130"/>
      <w:r w:rsidRPr="00525A1B">
        <w:lastRenderedPageBreak/>
        <w:t>Anhang</w:t>
      </w:r>
      <w:bookmarkEnd w:id="56"/>
    </w:p>
    <w:p w14:paraId="2F12CB76" w14:textId="77777777" w:rsidR="00EB4AA7" w:rsidRDefault="00EB4AA7" w:rsidP="00002535">
      <w:pPr>
        <w:widowControl/>
        <w:suppressAutoHyphens w:val="0"/>
        <w:rPr>
          <w:rFonts w:asciiTheme="minorHAnsi" w:eastAsiaTheme="minorEastAsia" w:hAnsiTheme="minorHAnsi" w:cs="Arial"/>
          <w:kern w:val="0"/>
          <w:sz w:val="22"/>
          <w:szCs w:val="22"/>
          <w:lang w:val="de-AT" w:eastAsia="de-AT" w:bidi="ar-SA"/>
        </w:rPr>
      </w:pPr>
    </w:p>
    <w:p w14:paraId="44AE835A" w14:textId="77777777" w:rsidR="00EB4AA7" w:rsidRDefault="00EB4AA7" w:rsidP="00002535">
      <w:pPr>
        <w:widowControl/>
        <w:suppressAutoHyphens w:val="0"/>
        <w:rPr>
          <w:rFonts w:asciiTheme="minorHAnsi" w:eastAsiaTheme="minorEastAsia" w:hAnsiTheme="minorHAnsi" w:cs="Arial"/>
          <w:kern w:val="0"/>
          <w:sz w:val="22"/>
          <w:szCs w:val="22"/>
          <w:lang w:val="de-AT" w:eastAsia="de-AT" w:bidi="ar-SA"/>
        </w:rPr>
      </w:pPr>
    </w:p>
    <w:p w14:paraId="5F0F9CF9" w14:textId="77777777" w:rsidR="00EB4AA7" w:rsidRDefault="00EB4AA7" w:rsidP="00002535">
      <w:pPr>
        <w:widowControl/>
        <w:suppressAutoHyphens w:val="0"/>
        <w:rPr>
          <w:rFonts w:asciiTheme="minorHAnsi" w:eastAsiaTheme="minorEastAsia" w:hAnsiTheme="minorHAnsi" w:cs="Arial"/>
          <w:kern w:val="0"/>
          <w:sz w:val="22"/>
          <w:szCs w:val="22"/>
          <w:lang w:val="de-AT" w:eastAsia="de-AT" w:bidi="ar-SA"/>
        </w:rPr>
      </w:pPr>
    </w:p>
    <w:p w14:paraId="0461FC1A" w14:textId="007206EE" w:rsidR="0035535E" w:rsidRPr="00EB4AA7" w:rsidRDefault="00EB4AA7" w:rsidP="00002535">
      <w:pPr>
        <w:widowControl/>
        <w:suppressAutoHyphens w:val="0"/>
        <w:rPr>
          <w:rFonts w:asciiTheme="minorHAnsi" w:eastAsiaTheme="minorEastAsia" w:hAnsiTheme="minorHAnsi" w:cs="Arial"/>
          <w:b/>
          <w:bCs/>
          <w:kern w:val="0"/>
          <w:sz w:val="40"/>
          <w:szCs w:val="40"/>
          <w:lang w:val="de-AT" w:eastAsia="de-AT" w:bidi="ar-SA"/>
        </w:rPr>
      </w:pPr>
      <w:r w:rsidRPr="00EB4AA7">
        <w:rPr>
          <w:rFonts w:asciiTheme="minorHAnsi" w:eastAsiaTheme="minorEastAsia" w:hAnsiTheme="minorHAnsi" w:cs="Arial"/>
          <w:b/>
          <w:bCs/>
          <w:noProof/>
          <w:kern w:val="0"/>
          <w:sz w:val="40"/>
          <w:szCs w:val="40"/>
          <w:lang w:val="de-AT" w:eastAsia="de-AT" w:bidi="ar-SA"/>
        </w:rPr>
        <w:drawing>
          <wp:anchor distT="0" distB="0" distL="114300" distR="114300" simplePos="0" relativeHeight="251667456" behindDoc="0" locked="0" layoutInCell="1" allowOverlap="1" wp14:anchorId="719F157F" wp14:editId="0EB275C9">
            <wp:simplePos x="0" y="0"/>
            <wp:positionH relativeFrom="column">
              <wp:posOffset>91440</wp:posOffset>
            </wp:positionH>
            <wp:positionV relativeFrom="paragraph">
              <wp:posOffset>628496</wp:posOffset>
            </wp:positionV>
            <wp:extent cx="5950957" cy="4734889"/>
            <wp:effectExtent l="0" t="0" r="5715" b="2540"/>
            <wp:wrapNone/>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Grafik 283"/>
                    <pic:cNvPicPr/>
                  </pic:nvPicPr>
                  <pic:blipFill rotWithShape="1">
                    <a:blip r:embed="rId37">
                      <a:extLst>
                        <a:ext uri="{28A0092B-C50C-407E-A947-70E740481C1C}">
                          <a14:useLocalDpi xmlns:a14="http://schemas.microsoft.com/office/drawing/2010/main" val="0"/>
                        </a:ext>
                      </a:extLst>
                    </a:blip>
                    <a:srcRect l="6826" t="45199" r="6490" b="6063"/>
                    <a:stretch/>
                  </pic:blipFill>
                  <pic:spPr bwMode="auto">
                    <a:xfrm>
                      <a:off x="0" y="0"/>
                      <a:ext cx="5950957" cy="47348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4AA7">
        <w:rPr>
          <w:rFonts w:asciiTheme="minorHAnsi" w:eastAsiaTheme="minorEastAsia" w:hAnsiTheme="minorHAnsi" w:cs="Arial"/>
          <w:b/>
          <w:bCs/>
          <w:kern w:val="0"/>
          <w:sz w:val="40"/>
          <w:szCs w:val="40"/>
          <w:lang w:val="de-AT" w:eastAsia="de-AT" w:bidi="ar-SA"/>
        </w:rPr>
        <w:t>Risikoanalyse Krippe &amp; Kindergarten</w:t>
      </w:r>
    </w:p>
    <w:p w14:paraId="4A6AA651" w14:textId="08522C65" w:rsidR="008D264E" w:rsidRPr="00525A1B" w:rsidRDefault="00EB4AA7" w:rsidP="00002535">
      <w:pPr>
        <w:widowControl/>
        <w:suppressAutoHyphens w:val="0"/>
        <w:rPr>
          <w:rFonts w:asciiTheme="minorHAnsi" w:eastAsiaTheme="minorEastAsia" w:hAnsiTheme="minorHAnsi" w:cs="Arial"/>
          <w:kern w:val="0"/>
          <w:sz w:val="22"/>
          <w:szCs w:val="22"/>
          <w:lang w:val="de-AT" w:eastAsia="de-AT" w:bidi="ar-SA"/>
        </w:rPr>
      </w:pPr>
      <w:r>
        <w:rPr>
          <w:rFonts w:asciiTheme="minorHAnsi" w:eastAsiaTheme="minorEastAsia" w:hAnsiTheme="minorHAnsi" w:cs="Arial"/>
          <w:noProof/>
          <w:kern w:val="0"/>
          <w:sz w:val="22"/>
          <w:szCs w:val="22"/>
          <w:lang w:val="de-AT" w:eastAsia="de-AT" w:bidi="ar-SA"/>
        </w:rPr>
        <w:lastRenderedPageBreak/>
        <w:drawing>
          <wp:inline distT="0" distB="0" distL="0" distR="0" wp14:anchorId="11E6FB1C" wp14:editId="573000BD">
            <wp:extent cx="6120130" cy="8660765"/>
            <wp:effectExtent l="0" t="0" r="1270" b="635"/>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Grafik 284"/>
                    <pic:cNvPicPr/>
                  </pic:nvPicPr>
                  <pic:blipFill>
                    <a:blip r:embed="rId38">
                      <a:extLst>
                        <a:ext uri="{28A0092B-C50C-407E-A947-70E740481C1C}">
                          <a14:useLocalDpi xmlns:a14="http://schemas.microsoft.com/office/drawing/2010/main" val="0"/>
                        </a:ext>
                      </a:extLst>
                    </a:blip>
                    <a:stretch>
                      <a:fillRect/>
                    </a:stretch>
                  </pic:blipFill>
                  <pic:spPr>
                    <a:xfrm>
                      <a:off x="0" y="0"/>
                      <a:ext cx="6120130" cy="8660765"/>
                    </a:xfrm>
                    <a:prstGeom prst="rect">
                      <a:avLst/>
                    </a:prstGeom>
                  </pic:spPr>
                </pic:pic>
              </a:graphicData>
            </a:graphic>
          </wp:inline>
        </w:drawing>
      </w:r>
    </w:p>
    <w:p w14:paraId="080DDD92" w14:textId="04994E01" w:rsidR="00EB4AA7" w:rsidRDefault="00F33644">
      <w:pPr>
        <w:widowControl/>
        <w:suppressAutoHyphens w:val="0"/>
        <w:rPr>
          <w:rFonts w:asciiTheme="minorHAnsi" w:eastAsiaTheme="minorEastAsia" w:hAnsiTheme="minorHAnsi" w:cs="Arial"/>
          <w:kern w:val="0"/>
          <w:sz w:val="22"/>
          <w:szCs w:val="22"/>
          <w:lang w:val="de-AT" w:eastAsia="de-AT" w:bidi="ar-SA"/>
        </w:rPr>
      </w:pPr>
      <w:r>
        <w:rPr>
          <w:rFonts w:asciiTheme="minorHAnsi" w:eastAsiaTheme="minorEastAsia" w:hAnsiTheme="minorHAnsi" w:cs="Arial"/>
          <w:kern w:val="0"/>
          <w:sz w:val="22"/>
          <w:szCs w:val="22"/>
          <w:lang w:val="de-AT" w:eastAsia="de-AT" w:bidi="ar-SA"/>
        </w:rPr>
        <w:br w:type="page"/>
      </w:r>
      <w:r w:rsidR="00EB4AA7">
        <w:rPr>
          <w:rFonts w:asciiTheme="minorHAnsi" w:eastAsiaTheme="minorEastAsia" w:hAnsiTheme="minorHAnsi" w:cs="Arial"/>
          <w:noProof/>
          <w:kern w:val="0"/>
          <w:sz w:val="22"/>
          <w:szCs w:val="22"/>
          <w:lang w:val="de-AT" w:eastAsia="de-AT" w:bidi="ar-SA"/>
        </w:rPr>
        <w:lastRenderedPageBreak/>
        <w:drawing>
          <wp:inline distT="0" distB="0" distL="0" distR="0" wp14:anchorId="0CCB0640" wp14:editId="4AA6E863">
            <wp:extent cx="6120130" cy="8660765"/>
            <wp:effectExtent l="0" t="0" r="1270" b="635"/>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Grafik 285"/>
                    <pic:cNvPicPr/>
                  </pic:nvPicPr>
                  <pic:blipFill>
                    <a:blip r:embed="rId39">
                      <a:extLst>
                        <a:ext uri="{28A0092B-C50C-407E-A947-70E740481C1C}">
                          <a14:useLocalDpi xmlns:a14="http://schemas.microsoft.com/office/drawing/2010/main" val="0"/>
                        </a:ext>
                      </a:extLst>
                    </a:blip>
                    <a:stretch>
                      <a:fillRect/>
                    </a:stretch>
                  </pic:blipFill>
                  <pic:spPr>
                    <a:xfrm>
                      <a:off x="0" y="0"/>
                      <a:ext cx="6120130" cy="8660765"/>
                    </a:xfrm>
                    <a:prstGeom prst="rect">
                      <a:avLst/>
                    </a:prstGeom>
                  </pic:spPr>
                </pic:pic>
              </a:graphicData>
            </a:graphic>
          </wp:inline>
        </w:drawing>
      </w:r>
    </w:p>
    <w:p w14:paraId="751BDDBD" w14:textId="3546F4D5" w:rsidR="00EB4AA7" w:rsidRDefault="00EB4AA7">
      <w:pPr>
        <w:widowControl/>
        <w:suppressAutoHyphens w:val="0"/>
        <w:rPr>
          <w:rFonts w:asciiTheme="minorHAnsi" w:eastAsiaTheme="minorEastAsia" w:hAnsiTheme="minorHAnsi" w:cs="Arial"/>
          <w:kern w:val="0"/>
          <w:sz w:val="22"/>
          <w:szCs w:val="22"/>
          <w:lang w:val="de-AT" w:eastAsia="de-AT" w:bidi="ar-SA"/>
        </w:rPr>
      </w:pPr>
      <w:r>
        <w:rPr>
          <w:rFonts w:asciiTheme="minorHAnsi" w:eastAsiaTheme="minorEastAsia" w:hAnsiTheme="minorHAnsi" w:cs="Arial"/>
          <w:kern w:val="0"/>
          <w:sz w:val="22"/>
          <w:szCs w:val="22"/>
          <w:lang w:val="de-AT" w:eastAsia="de-AT" w:bidi="ar-SA"/>
        </w:rPr>
        <w:br w:type="page"/>
      </w:r>
    </w:p>
    <w:p w14:paraId="722D0FD8" w14:textId="3FE952D7" w:rsidR="00EB4AA7" w:rsidRDefault="00EB4AA7">
      <w:pPr>
        <w:widowControl/>
        <w:suppressAutoHyphens w:val="0"/>
        <w:rPr>
          <w:rFonts w:asciiTheme="minorHAnsi" w:eastAsiaTheme="minorEastAsia" w:hAnsiTheme="minorHAnsi" w:cs="Arial"/>
          <w:kern w:val="0"/>
          <w:sz w:val="22"/>
          <w:szCs w:val="22"/>
          <w:lang w:val="de-AT" w:eastAsia="de-AT" w:bidi="ar-SA"/>
        </w:rPr>
      </w:pPr>
      <w:r>
        <w:rPr>
          <w:rFonts w:asciiTheme="minorHAnsi" w:eastAsiaTheme="minorEastAsia" w:hAnsiTheme="minorHAnsi" w:cs="Arial"/>
          <w:noProof/>
          <w:kern w:val="0"/>
          <w:sz w:val="22"/>
          <w:szCs w:val="22"/>
          <w:lang w:val="de-AT" w:eastAsia="de-AT" w:bidi="ar-SA"/>
        </w:rPr>
        <w:lastRenderedPageBreak/>
        <w:drawing>
          <wp:inline distT="0" distB="0" distL="0" distR="0" wp14:anchorId="7E7D0B5E" wp14:editId="72EB1749">
            <wp:extent cx="6120130" cy="8660765"/>
            <wp:effectExtent l="0" t="0" r="1270" b="635"/>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fik 286"/>
                    <pic:cNvPicPr/>
                  </pic:nvPicPr>
                  <pic:blipFill>
                    <a:blip r:embed="rId40">
                      <a:extLst>
                        <a:ext uri="{28A0092B-C50C-407E-A947-70E740481C1C}">
                          <a14:useLocalDpi xmlns:a14="http://schemas.microsoft.com/office/drawing/2010/main" val="0"/>
                        </a:ext>
                      </a:extLst>
                    </a:blip>
                    <a:stretch>
                      <a:fillRect/>
                    </a:stretch>
                  </pic:blipFill>
                  <pic:spPr>
                    <a:xfrm>
                      <a:off x="0" y="0"/>
                      <a:ext cx="6120130" cy="8660765"/>
                    </a:xfrm>
                    <a:prstGeom prst="rect">
                      <a:avLst/>
                    </a:prstGeom>
                  </pic:spPr>
                </pic:pic>
              </a:graphicData>
            </a:graphic>
          </wp:inline>
        </w:drawing>
      </w:r>
      <w:r>
        <w:rPr>
          <w:rFonts w:asciiTheme="minorHAnsi" w:eastAsiaTheme="minorEastAsia" w:hAnsiTheme="minorHAnsi" w:cs="Arial"/>
          <w:kern w:val="0"/>
          <w:sz w:val="22"/>
          <w:szCs w:val="22"/>
          <w:lang w:val="de-AT" w:eastAsia="de-AT" w:bidi="ar-SA"/>
        </w:rPr>
        <w:br w:type="page"/>
      </w:r>
    </w:p>
    <w:p w14:paraId="4EFBEE20" w14:textId="722DD552" w:rsidR="00F33644" w:rsidRDefault="00EB4AA7">
      <w:pPr>
        <w:widowControl/>
        <w:suppressAutoHyphens w:val="0"/>
        <w:rPr>
          <w:rFonts w:asciiTheme="minorHAnsi" w:eastAsiaTheme="minorEastAsia" w:hAnsiTheme="minorHAnsi" w:cs="Arial"/>
          <w:kern w:val="0"/>
          <w:sz w:val="22"/>
          <w:szCs w:val="22"/>
          <w:lang w:val="de-AT" w:eastAsia="de-AT" w:bidi="ar-SA"/>
        </w:rPr>
      </w:pPr>
      <w:r>
        <w:rPr>
          <w:rFonts w:asciiTheme="minorHAnsi" w:eastAsiaTheme="minorEastAsia" w:hAnsiTheme="minorHAnsi" w:cs="Arial"/>
          <w:noProof/>
          <w:kern w:val="0"/>
          <w:sz w:val="22"/>
          <w:szCs w:val="22"/>
          <w:lang w:val="de-AT" w:eastAsia="de-AT" w:bidi="ar-SA"/>
        </w:rPr>
        <w:lastRenderedPageBreak/>
        <w:drawing>
          <wp:inline distT="0" distB="0" distL="0" distR="0" wp14:anchorId="635DA24C" wp14:editId="20C3D377">
            <wp:extent cx="6120130" cy="8660765"/>
            <wp:effectExtent l="0" t="0" r="1270" b="635"/>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Grafik 287"/>
                    <pic:cNvPicPr/>
                  </pic:nvPicPr>
                  <pic:blipFill>
                    <a:blip r:embed="rId41">
                      <a:extLst>
                        <a:ext uri="{28A0092B-C50C-407E-A947-70E740481C1C}">
                          <a14:useLocalDpi xmlns:a14="http://schemas.microsoft.com/office/drawing/2010/main" val="0"/>
                        </a:ext>
                      </a:extLst>
                    </a:blip>
                    <a:stretch>
                      <a:fillRect/>
                    </a:stretch>
                  </pic:blipFill>
                  <pic:spPr>
                    <a:xfrm>
                      <a:off x="0" y="0"/>
                      <a:ext cx="6120130" cy="8660765"/>
                    </a:xfrm>
                    <a:prstGeom prst="rect">
                      <a:avLst/>
                    </a:prstGeom>
                  </pic:spPr>
                </pic:pic>
              </a:graphicData>
            </a:graphic>
          </wp:inline>
        </w:drawing>
      </w:r>
    </w:p>
    <w:p w14:paraId="147241E9" w14:textId="77777777" w:rsidR="00EB4AA7" w:rsidRDefault="00EB4AA7">
      <w:pPr>
        <w:widowControl/>
        <w:suppressAutoHyphens w:val="0"/>
        <w:rPr>
          <w:sz w:val="44"/>
          <w:szCs w:val="44"/>
          <w:lang w:val="de-AT"/>
        </w:rPr>
      </w:pPr>
      <w:r>
        <w:rPr>
          <w:sz w:val="44"/>
          <w:szCs w:val="44"/>
          <w:lang w:val="de-AT"/>
        </w:rPr>
        <w:br w:type="page"/>
      </w:r>
    </w:p>
    <w:p w14:paraId="6201154E" w14:textId="5330DBEF" w:rsidR="00F33644" w:rsidRPr="00EC27CF" w:rsidRDefault="00F33644" w:rsidP="00F33644">
      <w:pPr>
        <w:jc w:val="center"/>
        <w:rPr>
          <w:sz w:val="44"/>
          <w:szCs w:val="44"/>
          <w:lang w:val="de-AT"/>
        </w:rPr>
      </w:pPr>
      <w:r w:rsidRPr="00EC27CF">
        <w:rPr>
          <w:sz w:val="44"/>
          <w:szCs w:val="44"/>
          <w:lang w:val="de-AT"/>
        </w:rPr>
        <w:lastRenderedPageBreak/>
        <w:t>Verhaltenskodex</w:t>
      </w:r>
    </w:p>
    <w:p w14:paraId="5E9B36B6" w14:textId="77777777" w:rsidR="00F33644" w:rsidRPr="00F14D9A" w:rsidRDefault="00F33644" w:rsidP="00F33644">
      <w:pPr>
        <w:rPr>
          <w:rFonts w:cstheme="minorHAnsi"/>
          <w:sz w:val="14"/>
          <w:szCs w:val="14"/>
          <w:lang w:val="de-AT"/>
        </w:rPr>
      </w:pPr>
    </w:p>
    <w:p w14:paraId="038EDB1B" w14:textId="77777777" w:rsidR="00F33644" w:rsidRDefault="00F33644" w:rsidP="00F33644">
      <w:pPr>
        <w:rPr>
          <w:rFonts w:cstheme="minorHAnsi"/>
          <w:lang w:val="de-AT"/>
        </w:rPr>
      </w:pPr>
      <w:r w:rsidRPr="00F32BB3">
        <w:rPr>
          <w:rFonts w:cstheme="minorHAnsi"/>
          <w:lang w:val="de-AT"/>
        </w:rPr>
        <w:t>Ein Verhaltenskodex legt die Regeln für einen gewaltfreien, Grenzen achtenden und respektvollen Umgang der pädagogischen Fach- und Hilfskräfte mit den Kindern fest.</w:t>
      </w:r>
    </w:p>
    <w:p w14:paraId="1A785F5F" w14:textId="77777777" w:rsidR="00F33644" w:rsidRPr="00F32BB3" w:rsidRDefault="00F33644" w:rsidP="00F33644">
      <w:pPr>
        <w:rPr>
          <w:rFonts w:cstheme="minorHAnsi"/>
          <w:lang w:val="de-AT"/>
        </w:rPr>
      </w:pPr>
    </w:p>
    <w:p w14:paraId="16EF7AB5" w14:textId="77777777" w:rsidR="00F33644" w:rsidRPr="00EC27CF" w:rsidRDefault="00F33644" w:rsidP="00F33644">
      <w:pPr>
        <w:rPr>
          <w:rFonts w:cstheme="minorHAnsi"/>
          <w:b/>
          <w:lang w:val="de-AT"/>
        </w:rPr>
      </w:pPr>
      <w:r w:rsidRPr="00EC27CF">
        <w:rPr>
          <w:rFonts w:cstheme="minorHAnsi"/>
          <w:b/>
          <w:lang w:val="de-AT"/>
        </w:rPr>
        <w:t>Grundsätzliches</w:t>
      </w:r>
    </w:p>
    <w:p w14:paraId="7C433842" w14:textId="77777777" w:rsidR="00F33644" w:rsidRDefault="00F33644" w:rsidP="00F33644">
      <w:pPr>
        <w:rPr>
          <w:rFonts w:cstheme="minorHAnsi"/>
          <w:lang w:val="de-AT"/>
        </w:rPr>
      </w:pPr>
      <w:r w:rsidRPr="00F32BB3">
        <w:rPr>
          <w:rFonts w:cstheme="minorHAnsi"/>
          <w:lang w:val="de-AT"/>
        </w:rPr>
        <w:t>In unserem Kindergarten sollen die betreuten Kinder sicher sein. Wir wollen bewusst gewaltfrei handeln und tolerieren demnach keine Art von physischer, psychischer oder sexueller Gewalt. Die Mitarbeitenden sind dem Schutz und dem Wohlergehen der ihnen anvertrauten Kinder verpflichtet.</w:t>
      </w:r>
    </w:p>
    <w:p w14:paraId="39D23942" w14:textId="77777777" w:rsidR="00F33644" w:rsidRPr="00F32BB3" w:rsidRDefault="00F33644" w:rsidP="00F33644">
      <w:pPr>
        <w:rPr>
          <w:rFonts w:cstheme="minorHAnsi"/>
          <w:lang w:val="de-AT"/>
        </w:rPr>
      </w:pPr>
    </w:p>
    <w:p w14:paraId="50EB676D" w14:textId="77777777" w:rsidR="00F33644" w:rsidRPr="00EC27CF" w:rsidRDefault="00F33644" w:rsidP="00F33644">
      <w:pPr>
        <w:rPr>
          <w:rFonts w:cstheme="minorHAnsi"/>
          <w:b/>
          <w:lang w:val="de-AT"/>
        </w:rPr>
      </w:pPr>
      <w:r w:rsidRPr="00EC27CF">
        <w:rPr>
          <w:rFonts w:cstheme="minorHAnsi"/>
          <w:b/>
          <w:lang w:val="de-AT"/>
        </w:rPr>
        <w:t>Begrüßung und Verabschiedung</w:t>
      </w:r>
    </w:p>
    <w:p w14:paraId="71EBA141" w14:textId="77777777" w:rsidR="00F33644" w:rsidRDefault="00F33644" w:rsidP="00F33644">
      <w:pPr>
        <w:rPr>
          <w:rFonts w:cstheme="minorHAnsi"/>
          <w:lang w:val="de-AT"/>
        </w:rPr>
      </w:pPr>
      <w:r w:rsidRPr="00F32BB3">
        <w:rPr>
          <w:rFonts w:cstheme="minorHAnsi"/>
          <w:lang w:val="de-AT"/>
        </w:rPr>
        <w:t>Wir begrüßen und verabschieden uns persönlich mit dem Namen und begegnen uns auf Augenhöhe. Mit der Geste des Winkens oder Handgebens nehmen wir die An- oder Abwesenheit des Kindes wahr.</w:t>
      </w:r>
    </w:p>
    <w:p w14:paraId="77962096" w14:textId="77777777" w:rsidR="00F33644" w:rsidRPr="002E5F21" w:rsidRDefault="00F33644" w:rsidP="00F33644">
      <w:pPr>
        <w:rPr>
          <w:rFonts w:cstheme="minorHAnsi"/>
          <w:lang w:val="de-AT"/>
        </w:rPr>
      </w:pPr>
    </w:p>
    <w:p w14:paraId="556D22F0" w14:textId="77777777" w:rsidR="00F33644" w:rsidRPr="00EC27CF" w:rsidRDefault="00F33644" w:rsidP="00F33644">
      <w:pPr>
        <w:rPr>
          <w:b/>
          <w:lang w:val="de-AT"/>
        </w:rPr>
      </w:pPr>
      <w:r w:rsidRPr="00EC27CF">
        <w:rPr>
          <w:b/>
          <w:lang w:val="de-AT"/>
        </w:rPr>
        <w:t>Mahlzeiten</w:t>
      </w:r>
    </w:p>
    <w:p w14:paraId="56E2222F" w14:textId="77777777" w:rsidR="00F33644" w:rsidRDefault="00F33644" w:rsidP="00F33644">
      <w:pPr>
        <w:rPr>
          <w:lang w:val="de-AT"/>
        </w:rPr>
      </w:pPr>
      <w:r>
        <w:rPr>
          <w:lang w:val="de-AT"/>
        </w:rPr>
        <w:t>Wir sind bemüht bei den Mahlzeiten (Jause und Mittagessen) eine angenehme Atmosphäre zu schaffen. Wir fördern die Selbstwirksamkeit des Kindes, indem es selbst entscheidet, was und wie viel es von den angebotenen Speisen essen möchte, und wann es satt ist. Es gibt keinen Essenszwang, wir motivieren dazu neue Speisen kennenzulernen oder zu probieren. Kleine Kinder bekommen Hilfe beim Essen. Die MitarbeiterInnen achten auf die Körpersprache des Kindes, um zu merken, wann es satt ist.</w:t>
      </w:r>
    </w:p>
    <w:p w14:paraId="3C464C7A" w14:textId="77777777" w:rsidR="00F33644" w:rsidRDefault="00F33644" w:rsidP="00F33644">
      <w:pPr>
        <w:rPr>
          <w:lang w:val="de-AT"/>
        </w:rPr>
      </w:pPr>
    </w:p>
    <w:p w14:paraId="6FF0B145" w14:textId="77777777" w:rsidR="00F33644" w:rsidRPr="00EC27CF" w:rsidRDefault="00F33644" w:rsidP="00F33644">
      <w:pPr>
        <w:rPr>
          <w:b/>
          <w:lang w:val="de-AT"/>
        </w:rPr>
      </w:pPr>
      <w:r w:rsidRPr="00EC27CF">
        <w:rPr>
          <w:b/>
          <w:lang w:val="de-AT"/>
        </w:rPr>
        <w:t>Schlaf- und Ruhesituationen</w:t>
      </w:r>
    </w:p>
    <w:p w14:paraId="7FCD92CF" w14:textId="77777777" w:rsidR="00F33644" w:rsidRDefault="00F33644" w:rsidP="00F33644">
      <w:pPr>
        <w:rPr>
          <w:lang w:val="de-AT"/>
        </w:rPr>
      </w:pPr>
      <w:r>
        <w:rPr>
          <w:lang w:val="de-AT"/>
        </w:rPr>
        <w:t>Kinder, die im Kindergarten ihren Mittagsschlaf machen, haben ihren eigenen, ruhigen Platz. Bei kleinen Kindern achten die MitarbeiterInnen auf die Körpersprache, um zu merken, wann das Kind Schlaf benötigt. Die Kinder werden nicht zum Schlaf gezwungen. Wenn Kinder nur rasten, dürfen sie nach einiger Zeit wieder aufstehen und ihrem Spiel nachgehen.</w:t>
      </w:r>
    </w:p>
    <w:p w14:paraId="0C85FB06" w14:textId="77777777" w:rsidR="00F33644" w:rsidRDefault="00F33644" w:rsidP="00F33644">
      <w:pPr>
        <w:rPr>
          <w:lang w:val="de-AT"/>
        </w:rPr>
      </w:pPr>
      <w:r>
        <w:rPr>
          <w:lang w:val="de-AT"/>
        </w:rPr>
        <w:t>Die Kinder liegen auf einem eigenen Schlafplatz, die BetreuuerInnen sitzen neben der Matratze. Die Kinder werden nur gestreichelt, wenn es der Beruhigung dient.</w:t>
      </w:r>
    </w:p>
    <w:p w14:paraId="0AFBD758" w14:textId="77777777" w:rsidR="00F33644" w:rsidRDefault="00F33644" w:rsidP="00F33644">
      <w:pPr>
        <w:rPr>
          <w:lang w:val="de-AT"/>
        </w:rPr>
      </w:pPr>
    </w:p>
    <w:p w14:paraId="7A810D5A" w14:textId="77777777" w:rsidR="00F33644" w:rsidRPr="00EC27CF" w:rsidRDefault="00F33644" w:rsidP="00F33644">
      <w:pPr>
        <w:rPr>
          <w:b/>
          <w:lang w:val="de-AT"/>
        </w:rPr>
      </w:pPr>
      <w:r w:rsidRPr="00EC27CF">
        <w:rPr>
          <w:b/>
          <w:lang w:val="de-AT"/>
        </w:rPr>
        <w:t>Pflegesituationen</w:t>
      </w:r>
    </w:p>
    <w:p w14:paraId="43EA335A" w14:textId="77777777" w:rsidR="00F33644" w:rsidRDefault="00F33644" w:rsidP="00F33644">
      <w:pPr>
        <w:rPr>
          <w:lang w:val="de-AT"/>
        </w:rPr>
      </w:pPr>
      <w:r>
        <w:rPr>
          <w:lang w:val="de-AT"/>
        </w:rPr>
        <w:t xml:space="preserve">Die Pflegezeit der Kinder findet bedarfsgerecht statt. Die Kinder werden nur von einer Bezugsperson gewickelt (keine Schnuppernden oder Auszubildenden). Die/ Der entsprechende MitarbeiterIn meldet sich bei ihrer/ seiner KollegIn ab. Das Eincremen im Intimbereich gehört zum Wickeln, wenn dies erforderlich ist. </w:t>
      </w:r>
      <w:r w:rsidRPr="00B73B34">
        <w:rPr>
          <w:rFonts w:ascii="Arial" w:hAnsi="Arial" w:cs="Arial"/>
          <w:color w:val="000000"/>
          <w:shd w:val="clear" w:color="auto" w:fill="EAF5FF"/>
        </w:rPr>
        <w:t xml:space="preserve"> </w:t>
      </w:r>
    </w:p>
    <w:p w14:paraId="0AC0CEB4" w14:textId="77777777" w:rsidR="00F33644" w:rsidRDefault="00F33644" w:rsidP="00F33644">
      <w:pPr>
        <w:rPr>
          <w:lang w:val="de-AT"/>
        </w:rPr>
      </w:pPr>
      <w:r>
        <w:rPr>
          <w:lang w:val="de-AT"/>
        </w:rPr>
        <w:t>Die Geschlechtsteile werden von den MitarbeiterInnen anatomisch richtig benannt.</w:t>
      </w:r>
    </w:p>
    <w:p w14:paraId="21C67C0D" w14:textId="77777777" w:rsidR="00F33644" w:rsidRDefault="00F33644" w:rsidP="00F33644">
      <w:pPr>
        <w:rPr>
          <w:lang w:val="de-AT"/>
        </w:rPr>
      </w:pPr>
      <w:r>
        <w:rPr>
          <w:lang w:val="de-AT"/>
        </w:rPr>
        <w:t>Die Intimsphäre der Kinder wird respektiert, wenn diese bei geschlossener Tür ihren Toilettengang verrichten möchten. Die Kinder werden nur durch Aufforderung durch diese bei Toilettengang unterstützt. Kinder, die feinmotorisch dazu in der Lage sind, werden ermutigt sich eigenständig zu säubern. Die Eltern werden je nach Entwicklungsstand der Kinder bei Elterngesprächen gebeten, den eigenständigen Toilettengang zu Hause zu üben.</w:t>
      </w:r>
    </w:p>
    <w:p w14:paraId="5691BC16" w14:textId="77777777" w:rsidR="00F33644" w:rsidRDefault="00F33644" w:rsidP="00F33644">
      <w:pPr>
        <w:rPr>
          <w:lang w:val="de-AT"/>
        </w:rPr>
      </w:pPr>
    </w:p>
    <w:p w14:paraId="2FE98F21" w14:textId="77777777" w:rsidR="00F33644" w:rsidRPr="00EC27CF" w:rsidRDefault="00F33644" w:rsidP="00F33644">
      <w:pPr>
        <w:rPr>
          <w:b/>
          <w:lang w:val="de-AT"/>
        </w:rPr>
      </w:pPr>
      <w:r w:rsidRPr="00EC27CF">
        <w:rPr>
          <w:b/>
          <w:lang w:val="de-AT"/>
        </w:rPr>
        <w:t>Körperkontakt zu den Kindern</w:t>
      </w:r>
    </w:p>
    <w:p w14:paraId="2E24B77C" w14:textId="77777777" w:rsidR="00F33644" w:rsidRDefault="00F33644" w:rsidP="00F33644">
      <w:pPr>
        <w:rPr>
          <w:lang w:val="de-AT"/>
        </w:rPr>
      </w:pPr>
      <w:r>
        <w:rPr>
          <w:lang w:val="de-AT"/>
        </w:rPr>
        <w:t xml:space="preserve">Das Bedürfnis von Trost in Form von Umarmung. auf den Schoß nehmen, Streicheleinheiten, etc. soll zuerst vom Kind ausgedrückt werden. Die MitarbeiterInnen achten darauf, dass Form und Dauer des Trostes angemessen bleiben und reagieren sensibel auf die Veränderungen in der </w:t>
      </w:r>
      <w:r>
        <w:rPr>
          <w:lang w:val="de-AT"/>
        </w:rPr>
        <w:lastRenderedPageBreak/>
        <w:t>Körpersprache des Kindes.</w:t>
      </w:r>
    </w:p>
    <w:p w14:paraId="519FE95C" w14:textId="77777777" w:rsidR="00F33644" w:rsidRDefault="00F33644" w:rsidP="00F33644">
      <w:pPr>
        <w:rPr>
          <w:lang w:val="de-AT"/>
        </w:rPr>
      </w:pPr>
      <w:r>
        <w:rPr>
          <w:lang w:val="de-AT"/>
        </w:rPr>
        <w:t>Küssen bleibt eine familiäre Geste der Zuneigung. Wir küssen Kinder grundsätzlich nicht. Wenn Kinder dieses Bedürfnis äußern, machen die MitarbeiterInnen liebevoll darauf aufmerksam, dass sie nicht geküsst werden möchten und bieten als Alternative beispielsweise eine Umarmung an.</w:t>
      </w:r>
    </w:p>
    <w:p w14:paraId="7EC85C0A" w14:textId="77777777" w:rsidR="00F33644" w:rsidRDefault="00F33644" w:rsidP="00F33644">
      <w:pPr>
        <w:rPr>
          <w:lang w:val="de-AT"/>
        </w:rPr>
      </w:pPr>
    </w:p>
    <w:p w14:paraId="677FE1DE" w14:textId="77777777" w:rsidR="00F33644" w:rsidRDefault="00F33644" w:rsidP="00F33644">
      <w:pPr>
        <w:rPr>
          <w:b/>
          <w:lang w:val="de-AT"/>
        </w:rPr>
      </w:pPr>
      <w:r w:rsidRPr="00EC27CF">
        <w:rPr>
          <w:b/>
          <w:lang w:val="de-AT"/>
        </w:rPr>
        <w:t>Konfliktsituationen</w:t>
      </w:r>
      <w:r>
        <w:rPr>
          <w:b/>
          <w:lang w:val="de-AT"/>
        </w:rPr>
        <w:t>/</w:t>
      </w:r>
      <w:r w:rsidRPr="002D1733">
        <w:rPr>
          <w:lang w:val="de-AT"/>
        </w:rPr>
        <w:t xml:space="preserve"> </w:t>
      </w:r>
      <w:r w:rsidRPr="002D1733">
        <w:rPr>
          <w:b/>
          <w:lang w:val="de-AT"/>
        </w:rPr>
        <w:t>Übergriffe unter Kindern</w:t>
      </w:r>
    </w:p>
    <w:p w14:paraId="3008F3C4" w14:textId="77777777" w:rsidR="00F33644" w:rsidRDefault="00F33644" w:rsidP="00F33644">
      <w:pPr>
        <w:rPr>
          <w:lang w:val="de-AT"/>
        </w:rPr>
      </w:pPr>
      <w:r>
        <w:rPr>
          <w:lang w:val="de-AT"/>
        </w:rPr>
        <w:t xml:space="preserve">Wo viele Menschen aufeinander treffen kommt es auch zu Konflikten. Um Kinder in der Entwicklung ihrer sozialen und emotionalen Kompetenzen zu unterstützen brauchen sie auch Begleitung in der Konfliktbewältigung. Auch Frustrationen verursachen negative Gefühle. In vielen Spielsituationen lernen die Kinder ihre Gefühle auszudrücken, auch zu benennen und richtig damit umzugehen. </w:t>
      </w:r>
    </w:p>
    <w:p w14:paraId="627C722E" w14:textId="77777777" w:rsidR="00F33644" w:rsidRPr="0087402F" w:rsidRDefault="00F33644" w:rsidP="00F33644">
      <w:pPr>
        <w:rPr>
          <w:lang w:val="de-AT"/>
        </w:rPr>
      </w:pPr>
      <w:r>
        <w:rPr>
          <w:lang w:val="de-AT"/>
        </w:rPr>
        <w:t>Falsches Konfliktverhalten, wie z.B.: Schlagen, Stoßen, Treten, Beißen, … wird durch unsere MitarbeiterInnen sofort untersagt und dabei in die jeweilige Konfliktsituation eingegriffen. Pädagogische Interventionen, wie z. B: eine kurze Auszeit oder Trennung der betroffenen Kinder können die Folgen solcher Übergriffe sein.</w:t>
      </w:r>
    </w:p>
    <w:p w14:paraId="5B352F98" w14:textId="77777777" w:rsidR="00F33644" w:rsidRDefault="00F33644" w:rsidP="00F33644">
      <w:pPr>
        <w:rPr>
          <w:lang w:val="de-AT"/>
        </w:rPr>
      </w:pPr>
      <w:r>
        <w:rPr>
          <w:lang w:val="de-AT"/>
        </w:rPr>
        <w:t>Das unangemessene Verhalten wird besprochen und Lösungsmöglichkeiten- oder Strategien für zukünftige Konfliktsituationen werden gesucht.</w:t>
      </w:r>
    </w:p>
    <w:p w14:paraId="226FAEBD" w14:textId="77777777" w:rsidR="00F33644" w:rsidRDefault="00F33644" w:rsidP="00F33644">
      <w:pPr>
        <w:rPr>
          <w:lang w:val="de-AT"/>
        </w:rPr>
      </w:pPr>
    </w:p>
    <w:p w14:paraId="318F5E4E" w14:textId="77777777" w:rsidR="00F33644" w:rsidRPr="002E5F21" w:rsidRDefault="00F33644" w:rsidP="00F33644">
      <w:pPr>
        <w:rPr>
          <w:b/>
          <w:lang w:val="de-AT"/>
        </w:rPr>
      </w:pPr>
      <w:r w:rsidRPr="002D1733">
        <w:rPr>
          <w:b/>
          <w:lang w:val="de-AT"/>
        </w:rPr>
        <w:t>Freie Spielsituationen</w:t>
      </w:r>
      <w:r>
        <w:rPr>
          <w:b/>
          <w:lang w:val="de-AT"/>
        </w:rPr>
        <w:t>,</w:t>
      </w:r>
      <w:r w:rsidRPr="002D1733">
        <w:rPr>
          <w:b/>
          <w:lang w:val="de-AT"/>
        </w:rPr>
        <w:t xml:space="preserve"> pädagogische Angebote</w:t>
      </w:r>
    </w:p>
    <w:p w14:paraId="6421A16A" w14:textId="45C5B772" w:rsidR="00F33644" w:rsidRDefault="00F33644" w:rsidP="00F33644">
      <w:pPr>
        <w:rPr>
          <w:lang w:val="de-AT"/>
        </w:rPr>
      </w:pPr>
      <w:r>
        <w:rPr>
          <w:lang w:val="de-AT"/>
        </w:rPr>
        <w:t>In der frühkindlichen Bildung lernen Kinder durch das Spiel. Das ist eine wichtige Form der „Aneignung der Welt“. Insbesondere dem freien Spiel kommt eine wichtige Bedeutung zu. Die Neugier und Spielfreude der Kinder, ihre intrinsische Motivation mit allen Sinnen ihre Umgebung kennen zu lernen bestärken die Kinder in der Ausbildung wichtiger Kompetenzen (siehe Bildungsrahmenplan)</w:t>
      </w:r>
    </w:p>
    <w:p w14:paraId="793A397E" w14:textId="77777777" w:rsidR="00F33644" w:rsidRDefault="00F33644" w:rsidP="00F33644">
      <w:pPr>
        <w:rPr>
          <w:lang w:val="de-AT"/>
        </w:rPr>
      </w:pPr>
      <w:r>
        <w:rPr>
          <w:lang w:val="de-AT"/>
        </w:rPr>
        <w:t>Das pädagogische Personal begleitet und unterstützt die Kinder in der Entwicklung ihrer Kompetenzen. Es beobachtet und dokumentiert die Bildungsprozesse der Kinder und bietet differenzierte Bildungsangebote an, die an die individuellen Erfahrungen der Kinder anknüpfen.</w:t>
      </w:r>
    </w:p>
    <w:p w14:paraId="49BC9CBF" w14:textId="77777777" w:rsidR="00F33644" w:rsidRDefault="00F33644" w:rsidP="00F33644">
      <w:pPr>
        <w:rPr>
          <w:lang w:val="de-AT"/>
        </w:rPr>
      </w:pPr>
      <w:r>
        <w:rPr>
          <w:lang w:val="de-AT"/>
        </w:rPr>
        <w:t>Wir schaffen eine Atmosphäre des Vertrauens und Akzeptanz, indem wir die Kinder als aktiv und kompetent wertschätzen. Wir geben den Kindern so gut wie möglich Zeit und Muße beim Lernen im Spiel, um ihre kreativen Ideen ausleben zu können. Unterstützung bekommen die Kinder auch durch unterschiedliche Spielimpulse und durch eine anregende Lernumgebung.</w:t>
      </w:r>
    </w:p>
    <w:p w14:paraId="63D61C88" w14:textId="77777777" w:rsidR="00F33644" w:rsidRDefault="00F33644" w:rsidP="00F33644">
      <w:pPr>
        <w:rPr>
          <w:lang w:val="de-AT"/>
        </w:rPr>
      </w:pPr>
    </w:p>
    <w:p w14:paraId="281182BF" w14:textId="77777777" w:rsidR="00F33644" w:rsidRPr="00B257F2" w:rsidRDefault="00F33644" w:rsidP="00F33644">
      <w:pPr>
        <w:rPr>
          <w:b/>
          <w:lang w:val="de-AT"/>
        </w:rPr>
      </w:pPr>
      <w:r w:rsidRPr="00B257F2">
        <w:rPr>
          <w:b/>
          <w:lang w:val="de-AT"/>
        </w:rPr>
        <w:t>Ausflüge und Unternehmungen</w:t>
      </w:r>
    </w:p>
    <w:p w14:paraId="42D19E19" w14:textId="77777777" w:rsidR="00F33644" w:rsidRDefault="00F33644" w:rsidP="00F33644">
      <w:pPr>
        <w:rPr>
          <w:lang w:val="de-AT"/>
        </w:rPr>
      </w:pPr>
      <w:r>
        <w:rPr>
          <w:lang w:val="de-AT"/>
        </w:rPr>
        <w:t>Bei Ausflügen und Unternehmungen wird im Vorfeld eine Risikoanalyse gemacht. Die örtlichen Gegebenheiten müssen bekannt sein. Dementsprechend wird auch das nötige Personal zur Verfügung gestellt. Auch die Gruppengröße- und Konstellationen sind maßgeblich für den Personalschlüssel.</w:t>
      </w:r>
    </w:p>
    <w:p w14:paraId="7EAAEE35" w14:textId="69DACF5E" w:rsidR="00F33644" w:rsidRDefault="00F33644" w:rsidP="00F33644">
      <w:pPr>
        <w:rPr>
          <w:lang w:val="de-AT"/>
        </w:rPr>
      </w:pPr>
      <w:r>
        <w:rPr>
          <w:lang w:val="de-AT"/>
        </w:rPr>
        <w:t>Bei Kontakt mit externen BetreuuerInnen (z.B.: Führungen in Museen, …) ist immer ein dem Kind vertrautes pädagogisches Personal dabei.</w:t>
      </w:r>
    </w:p>
    <w:p w14:paraId="0A522C6F" w14:textId="77777777" w:rsidR="00531038" w:rsidRPr="00063F04" w:rsidRDefault="00531038" w:rsidP="00F33644">
      <w:pPr>
        <w:rPr>
          <w:lang w:val="de-AT"/>
        </w:rPr>
      </w:pPr>
    </w:p>
    <w:p w14:paraId="2C6DC81A" w14:textId="77777777" w:rsidR="006B02E1" w:rsidRPr="00525A1B" w:rsidRDefault="006B02E1" w:rsidP="00002535">
      <w:pPr>
        <w:widowControl/>
        <w:suppressAutoHyphens w:val="0"/>
        <w:rPr>
          <w:rFonts w:asciiTheme="minorHAnsi" w:eastAsiaTheme="minorEastAsia" w:hAnsiTheme="minorHAnsi" w:cs="Arial"/>
          <w:kern w:val="0"/>
          <w:sz w:val="22"/>
          <w:szCs w:val="22"/>
          <w:lang w:val="de-AT" w:eastAsia="de-AT" w:bidi="ar-SA"/>
        </w:rPr>
      </w:pPr>
    </w:p>
    <w:p w14:paraId="0AA2571A" w14:textId="77777777" w:rsidR="006B02E1" w:rsidRPr="00525A1B" w:rsidRDefault="006B02E1" w:rsidP="00002535">
      <w:pPr>
        <w:widowControl/>
        <w:suppressAutoHyphens w:val="0"/>
        <w:rPr>
          <w:rFonts w:asciiTheme="minorHAnsi" w:eastAsiaTheme="minorEastAsia" w:hAnsiTheme="minorHAnsi" w:cs="Arial"/>
          <w:kern w:val="0"/>
          <w:sz w:val="22"/>
          <w:szCs w:val="22"/>
          <w:lang w:val="de-AT" w:eastAsia="de-AT" w:bidi="ar-SA"/>
        </w:rPr>
      </w:pPr>
    </w:p>
    <w:p w14:paraId="7AC5ACF2" w14:textId="77777777" w:rsidR="006F744A" w:rsidRPr="00525A1B" w:rsidRDefault="006F744A" w:rsidP="00002535">
      <w:pPr>
        <w:widowControl/>
        <w:suppressAutoHyphens w:val="0"/>
        <w:rPr>
          <w:rFonts w:asciiTheme="minorHAnsi" w:eastAsiaTheme="minorEastAsia" w:hAnsiTheme="minorHAnsi" w:cs="Arial"/>
          <w:kern w:val="0"/>
          <w:sz w:val="22"/>
          <w:szCs w:val="22"/>
          <w:lang w:val="de-AT" w:eastAsia="de-AT" w:bidi="ar-SA"/>
        </w:rPr>
      </w:pPr>
      <w:r w:rsidRPr="00525A1B">
        <w:rPr>
          <w:rFonts w:asciiTheme="minorHAnsi" w:eastAsiaTheme="minorEastAsia" w:hAnsiTheme="minorHAnsi" w:cs="Arial"/>
          <w:kern w:val="0"/>
          <w:sz w:val="22"/>
          <w:szCs w:val="22"/>
          <w:lang w:val="de-AT" w:eastAsia="de-AT" w:bidi="ar-SA"/>
        </w:rPr>
        <w:t>Verfahrensabläufe &amp; Krisenpläne</w:t>
      </w:r>
    </w:p>
    <w:p w14:paraId="10F44921" w14:textId="21853B49" w:rsidR="006B02E1" w:rsidRPr="00525A1B" w:rsidRDefault="006F744A" w:rsidP="00002535">
      <w:pPr>
        <w:widowControl/>
        <w:suppressAutoHyphens w:val="0"/>
        <w:rPr>
          <w:rFonts w:asciiTheme="minorHAnsi" w:eastAsiaTheme="minorEastAsia" w:hAnsiTheme="minorHAnsi" w:cs="Arial"/>
          <w:kern w:val="0"/>
          <w:sz w:val="22"/>
          <w:szCs w:val="22"/>
          <w:lang w:val="de-AT" w:eastAsia="de-AT" w:bidi="ar-SA"/>
        </w:rPr>
      </w:pPr>
      <w:r w:rsidRPr="00525A1B">
        <w:rPr>
          <w:rFonts w:asciiTheme="minorHAnsi" w:eastAsiaTheme="minorEastAsia" w:hAnsiTheme="minorHAnsi" w:cs="Arial"/>
          <w:kern w:val="0"/>
          <w:sz w:val="22"/>
          <w:szCs w:val="22"/>
          <w:lang w:val="de-AT" w:eastAsia="de-AT" w:bidi="ar-SA"/>
        </w:rPr>
        <w:t>[</w:t>
      </w:r>
      <w:r w:rsidRPr="00525A1B">
        <w:rPr>
          <w:rFonts w:asciiTheme="minorHAnsi" w:eastAsiaTheme="minorEastAsia" w:hAnsiTheme="minorHAnsi" w:cs="Arial"/>
          <w:kern w:val="0"/>
          <w:sz w:val="22"/>
          <w:szCs w:val="22"/>
          <w:shd w:val="clear" w:color="auto" w:fill="EAF1DD" w:themeFill="accent3" w:themeFillTint="33"/>
          <w:lang w:val="de-AT" w:eastAsia="de-AT" w:bidi="ar-SA"/>
        </w:rPr>
        <w:t xml:space="preserve">Ihre Krisenpläne </w:t>
      </w:r>
      <w:r w:rsidR="00A661D1" w:rsidRPr="00525A1B">
        <w:rPr>
          <w:rFonts w:asciiTheme="minorHAnsi" w:eastAsiaTheme="minorEastAsia" w:hAnsiTheme="minorHAnsi" w:cs="Arial"/>
          <w:kern w:val="0"/>
          <w:sz w:val="22"/>
          <w:szCs w:val="22"/>
          <w:shd w:val="clear" w:color="auto" w:fill="EAF1DD" w:themeFill="accent3" w:themeFillTint="33"/>
          <w:lang w:val="de-AT" w:eastAsia="de-AT" w:bidi="ar-SA"/>
        </w:rPr>
        <w:t>w</w:t>
      </w:r>
      <w:r w:rsidR="00B45277">
        <w:rPr>
          <w:rFonts w:asciiTheme="minorHAnsi" w:eastAsiaTheme="minorEastAsia" w:hAnsiTheme="minorHAnsi" w:cs="Arial"/>
          <w:kern w:val="0"/>
          <w:sz w:val="22"/>
          <w:szCs w:val="22"/>
          <w:shd w:val="clear" w:color="auto" w:fill="EAF1DD" w:themeFill="accent3" w:themeFillTint="33"/>
          <w:lang w:val="de-AT" w:eastAsia="de-AT" w:bidi="ar-SA"/>
        </w:rPr>
        <w:t>erden</w:t>
      </w:r>
      <w:r w:rsidR="00A661D1" w:rsidRPr="00525A1B">
        <w:rPr>
          <w:rFonts w:asciiTheme="minorHAnsi" w:eastAsiaTheme="minorEastAsia" w:hAnsiTheme="minorHAnsi" w:cs="Arial"/>
          <w:kern w:val="0"/>
          <w:sz w:val="22"/>
          <w:szCs w:val="22"/>
          <w:shd w:val="clear" w:color="auto" w:fill="EAF1DD" w:themeFill="accent3" w:themeFillTint="33"/>
          <w:lang w:val="de-AT" w:eastAsia="de-AT" w:bidi="ar-SA"/>
        </w:rPr>
        <w:t xml:space="preserve"> erst entwickelt</w:t>
      </w:r>
      <w:r w:rsidRPr="00525A1B">
        <w:rPr>
          <w:rFonts w:asciiTheme="minorHAnsi" w:eastAsiaTheme="minorEastAsia" w:hAnsiTheme="minorHAnsi" w:cs="Arial"/>
          <w:kern w:val="0"/>
          <w:sz w:val="22"/>
          <w:szCs w:val="22"/>
          <w:lang w:val="de-AT" w:eastAsia="de-AT" w:bidi="ar-SA"/>
        </w:rPr>
        <w:t>]</w:t>
      </w:r>
    </w:p>
    <w:p w14:paraId="06A631D0" w14:textId="3CE5277D" w:rsidR="006B02E1" w:rsidRPr="00525A1B" w:rsidRDefault="006B02E1" w:rsidP="00002535">
      <w:pPr>
        <w:widowControl/>
        <w:suppressAutoHyphens w:val="0"/>
        <w:rPr>
          <w:rFonts w:asciiTheme="minorHAnsi" w:eastAsiaTheme="minorEastAsia" w:hAnsiTheme="minorHAnsi" w:cs="Arial"/>
          <w:kern w:val="0"/>
          <w:sz w:val="22"/>
          <w:szCs w:val="22"/>
          <w:lang w:val="de-AT" w:eastAsia="de-AT" w:bidi="ar-SA"/>
        </w:rPr>
      </w:pPr>
    </w:p>
    <w:p w14:paraId="3E28BD8D" w14:textId="77777777" w:rsidR="009A36E5" w:rsidRPr="00525A1B" w:rsidRDefault="009A36E5" w:rsidP="00002535">
      <w:pPr>
        <w:widowControl/>
        <w:suppressAutoHyphens w:val="0"/>
        <w:rPr>
          <w:rFonts w:asciiTheme="minorHAnsi" w:eastAsiaTheme="minorEastAsia" w:hAnsiTheme="minorHAnsi" w:cs="Arial"/>
          <w:kern w:val="0"/>
          <w:sz w:val="22"/>
          <w:szCs w:val="22"/>
          <w:lang w:val="de-AT" w:eastAsia="de-AT" w:bidi="ar-SA"/>
        </w:rPr>
      </w:pPr>
    </w:p>
    <w:p w14:paraId="0C85E0C7" w14:textId="3A413C1D" w:rsidR="00CC4C7F" w:rsidRPr="00525A1B" w:rsidRDefault="00CC4C7F" w:rsidP="00CC4C7F">
      <w:pPr>
        <w:widowControl/>
        <w:suppressAutoHyphens w:val="0"/>
        <w:rPr>
          <w:rFonts w:asciiTheme="minorHAnsi" w:eastAsiaTheme="minorEastAsia" w:hAnsiTheme="minorHAnsi" w:cs="Arial"/>
          <w:kern w:val="0"/>
          <w:sz w:val="22"/>
          <w:szCs w:val="22"/>
          <w:lang w:val="de-AT" w:eastAsia="de-AT" w:bidi="ar-SA"/>
        </w:rPr>
      </w:pPr>
      <w:r w:rsidRPr="00525A1B">
        <w:rPr>
          <w:rFonts w:asciiTheme="minorHAnsi" w:eastAsiaTheme="minorEastAsia" w:hAnsiTheme="minorHAnsi" w:cs="Arial"/>
          <w:kern w:val="0"/>
          <w:sz w:val="22"/>
          <w:szCs w:val="22"/>
          <w:lang w:val="de-AT" w:eastAsia="de-AT" w:bidi="ar-SA"/>
        </w:rPr>
        <w:t>Sexualpädagogisches Konzept</w:t>
      </w:r>
    </w:p>
    <w:p w14:paraId="71B1F9F0" w14:textId="2E289238" w:rsidR="003A1D51" w:rsidRPr="00137FA2" w:rsidRDefault="00B45277" w:rsidP="00002535">
      <w:pPr>
        <w:widowControl/>
        <w:suppressAutoHyphens w:val="0"/>
        <w:rPr>
          <w:rFonts w:asciiTheme="minorHAnsi" w:eastAsiaTheme="minorEastAsia" w:hAnsiTheme="minorHAnsi" w:cs="Arial"/>
          <w:i/>
          <w:iCs/>
          <w:kern w:val="0"/>
          <w:sz w:val="22"/>
          <w:szCs w:val="22"/>
          <w:lang w:val="de-AT" w:eastAsia="de-AT" w:bidi="ar-SA"/>
        </w:rPr>
      </w:pPr>
      <w:r w:rsidRPr="00B45277">
        <w:rPr>
          <w:rFonts w:asciiTheme="minorHAnsi" w:eastAsiaTheme="minorEastAsia" w:hAnsiTheme="minorHAnsi" w:cs="Arial"/>
          <w:i/>
          <w:iCs/>
          <w:kern w:val="0"/>
          <w:sz w:val="22"/>
          <w:szCs w:val="22"/>
          <w:lang w:val="de-AT" w:eastAsia="de-AT" w:bidi="ar-SA"/>
        </w:rPr>
        <w:t>wird bis Dezember 2023 entwickelt</w:t>
      </w:r>
    </w:p>
    <w:sectPr w:rsidR="003A1D51" w:rsidRPr="00137FA2" w:rsidSect="0093285B">
      <w:headerReference w:type="even" r:id="rId42"/>
      <w:headerReference w:type="default" r:id="rId43"/>
      <w:footerReference w:type="even" r:id="rId44"/>
      <w:footerReference w:type="default" r:id="rId45"/>
      <w:headerReference w:type="first" r:id="rId46"/>
      <w:footerReference w:type="first" r:id="rId47"/>
      <w:type w:val="continuous"/>
      <w:pgSz w:w="11906" w:h="16838" w:code="9"/>
      <w:pgMar w:top="1418" w:right="1134" w:bottom="1134" w:left="1134" w:header="567" w:footer="567" w:gutter="0"/>
      <w:cols w:space="720"/>
      <w:titlePg/>
      <w:docGrid w:linePitch="312"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FEB1F" w14:textId="77777777" w:rsidR="00D231BD" w:rsidRDefault="00D231BD">
      <w:r>
        <w:separator/>
      </w:r>
    </w:p>
  </w:endnote>
  <w:endnote w:type="continuationSeparator" w:id="0">
    <w:p w14:paraId="5C0B262B" w14:textId="77777777" w:rsidR="00D231BD" w:rsidRDefault="00D23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Bold">
    <w:panose1 w:val="00000000000000000000"/>
    <w:charset w:val="00"/>
    <w:family w:val="swiss"/>
    <w:notTrueType/>
    <w:pitch w:val="default"/>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51A6A" w14:textId="77777777" w:rsidR="009E066A" w:rsidRDefault="009E066A">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B8897" w14:textId="183797A2" w:rsidR="002B25F4" w:rsidRPr="000B3A20" w:rsidRDefault="002B25F4" w:rsidP="00217B49">
    <w:pPr>
      <w:tabs>
        <w:tab w:val="right" w:pos="9638"/>
      </w:tabs>
      <w:jc w:val="center"/>
      <w:rPr>
        <w:sz w:val="20"/>
        <w:szCs w:val="20"/>
      </w:rPr>
    </w:pPr>
    <w:r w:rsidRPr="000B3A20">
      <w:rPr>
        <w:rFonts w:ascii="Candara" w:hAnsi="Candara"/>
        <w:sz w:val="18"/>
        <w:szCs w:val="18"/>
      </w:rPr>
      <w:t>Kinderschutzkonzept [</w:t>
    </w:r>
    <w:r>
      <w:rPr>
        <w:rFonts w:ascii="Candara" w:hAnsi="Candara"/>
        <w:sz w:val="18"/>
        <w:szCs w:val="18"/>
        <w:shd w:val="clear" w:color="auto" w:fill="EAF1DD" w:themeFill="accent3" w:themeFillTint="33"/>
      </w:rPr>
      <w:t>Naturparkkindergarten und Kinderkrippe Draßburg</w:t>
    </w:r>
    <w:r w:rsidRPr="00667E29">
      <w:rPr>
        <w:rFonts w:ascii="Candara" w:hAnsi="Candara"/>
        <w:sz w:val="18"/>
        <w:szCs w:val="18"/>
        <w:shd w:val="clear" w:color="auto" w:fill="EAF1DD" w:themeFill="accent3" w:themeFillTint="33"/>
      </w:rPr>
      <w:t>]</w:t>
    </w:r>
    <w:r w:rsidRPr="000B3A20">
      <w:rPr>
        <w:rFonts w:ascii="Candara" w:hAnsi="Candara"/>
        <w:sz w:val="18"/>
        <w:szCs w:val="18"/>
      </w:rPr>
      <w:tab/>
      <w:t>Seite</w:t>
    </w:r>
    <w:r>
      <w:rPr>
        <w:rFonts w:ascii="Candara" w:hAnsi="Candara"/>
        <w:sz w:val="18"/>
        <w:szCs w:val="18"/>
      </w:rPr>
      <w:t xml:space="preserve"> </w:t>
    </w:r>
    <w:r w:rsidRPr="000B3A20">
      <w:rPr>
        <w:rFonts w:asciiTheme="minorHAnsi" w:hAnsiTheme="minorHAnsi"/>
        <w:sz w:val="18"/>
        <w:szCs w:val="18"/>
      </w:rPr>
      <w:fldChar w:fldCharType="begin"/>
    </w:r>
    <w:r w:rsidRPr="000B3A20">
      <w:rPr>
        <w:rFonts w:asciiTheme="minorHAnsi" w:hAnsiTheme="minorHAnsi"/>
        <w:sz w:val="18"/>
        <w:szCs w:val="18"/>
      </w:rPr>
      <w:instrText>PAGE   \* MERGEFORMAT</w:instrText>
    </w:r>
    <w:r w:rsidRPr="000B3A20">
      <w:rPr>
        <w:rFonts w:asciiTheme="minorHAnsi" w:hAnsiTheme="minorHAnsi"/>
        <w:sz w:val="18"/>
        <w:szCs w:val="18"/>
      </w:rPr>
      <w:fldChar w:fldCharType="separate"/>
    </w:r>
    <w:r w:rsidR="00622E07">
      <w:rPr>
        <w:rFonts w:asciiTheme="minorHAnsi" w:hAnsiTheme="minorHAnsi"/>
        <w:noProof/>
        <w:sz w:val="18"/>
        <w:szCs w:val="18"/>
      </w:rPr>
      <w:t>30</w:t>
    </w:r>
    <w:r w:rsidRPr="000B3A20">
      <w:rPr>
        <w:rFonts w:asciiTheme="minorHAnsi" w:hAnsiTheme="minorHAnsi"/>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30836" w14:textId="77777777" w:rsidR="009E066A" w:rsidRDefault="009E066A">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755B68" w14:textId="77777777" w:rsidR="00D231BD" w:rsidRDefault="00D231BD">
      <w:r>
        <w:separator/>
      </w:r>
    </w:p>
  </w:footnote>
  <w:footnote w:type="continuationSeparator" w:id="0">
    <w:p w14:paraId="61F59808" w14:textId="77777777" w:rsidR="00D231BD" w:rsidRDefault="00D231BD">
      <w:r>
        <w:continuationSeparator/>
      </w:r>
    </w:p>
  </w:footnote>
  <w:footnote w:id="1">
    <w:p w14:paraId="1BA57234" w14:textId="4489302E" w:rsidR="002B25F4" w:rsidRDefault="002B25F4">
      <w:pPr>
        <w:pStyle w:val="Funotentext"/>
      </w:pPr>
      <w:r>
        <w:rPr>
          <w:rStyle w:val="Funotenzeichen"/>
          <w:rFonts w:hint="eastAsia"/>
        </w:rPr>
        <w:footnoteRef/>
      </w:r>
      <w:r>
        <w:rPr>
          <w:rFonts w:hint="eastAsia"/>
        </w:rPr>
        <w:t xml:space="preserve"> </w:t>
      </w:r>
      <w:hyperlink r:id="rId1" w:history="1">
        <w:r w:rsidRPr="00236473">
          <w:rPr>
            <w:rStyle w:val="Hyperlink"/>
            <w:rFonts w:hint="eastAsia"/>
          </w:rPr>
          <w:t>https://www.burgenland.at/themen/bildung/kinderbildung-und-betreuung/gesetzliche-grundlagen/</w:t>
        </w:r>
      </w:hyperlink>
    </w:p>
    <w:p w14:paraId="40C7A4FB" w14:textId="77777777" w:rsidR="002B25F4" w:rsidRPr="007A6150" w:rsidRDefault="002B25F4">
      <w:pPr>
        <w:pStyle w:val="Funotentext"/>
      </w:pPr>
    </w:p>
  </w:footnote>
  <w:footnote w:id="2">
    <w:p w14:paraId="23E8E1EF" w14:textId="77777777" w:rsidR="002B25F4" w:rsidRDefault="002B25F4" w:rsidP="00D63AF2">
      <w:pPr>
        <w:pStyle w:val="Funotentext"/>
      </w:pPr>
      <w:r>
        <w:rPr>
          <w:rStyle w:val="Funotenzeichen"/>
          <w:rFonts w:hint="eastAsia"/>
        </w:rPr>
        <w:footnoteRef/>
      </w:r>
      <w:hyperlink r:id="rId2" w:history="1">
        <w:r w:rsidRPr="00971DAE">
          <w:rPr>
            <w:rStyle w:val="Hyperlink"/>
            <w:rFonts w:hint="eastAsia"/>
          </w:rPr>
          <w:t>https://www.keepingchildrensafe.global/accountability/</w:t>
        </w:r>
      </w:hyperlink>
    </w:p>
    <w:p w14:paraId="383055AE" w14:textId="77777777" w:rsidR="002B25F4" w:rsidRPr="007A3906" w:rsidRDefault="002B25F4" w:rsidP="00D63AF2">
      <w:pPr>
        <w:pStyle w:val="Funotentext"/>
        <w:rPr>
          <w:lang w:val="de-AT"/>
        </w:rPr>
      </w:pPr>
      <w:r>
        <w:t xml:space="preserve">Die </w:t>
      </w:r>
      <w:r w:rsidRPr="00593108">
        <w:rPr>
          <w:rFonts w:hint="eastAsia"/>
        </w:rPr>
        <w:t xml:space="preserve">Keeping Children Safe </w:t>
      </w:r>
      <w:r w:rsidRPr="007A3906">
        <w:rPr>
          <w:rFonts w:hint="eastAsia"/>
          <w:b/>
        </w:rPr>
        <w:t>ICS Standards (International Child Safeguarding Standards)</w:t>
      </w:r>
      <w:r w:rsidRPr="007A3906">
        <w:rPr>
          <w:rFonts w:hint="eastAsia"/>
        </w:rPr>
        <w:t xml:space="preserve"> werden international von relevanten privaten und staatlichen Geldgebern anerkannt, z. B. von der Europäischen Kommission, der UNO sowie staatlichen </w:t>
      </w:r>
      <w:r>
        <w:t>Entwicklungshilfebehörden.</w:t>
      </w:r>
    </w:p>
  </w:footnote>
  <w:footnote w:id="3">
    <w:p w14:paraId="6186BCE9" w14:textId="668E7BB3" w:rsidR="002B25F4" w:rsidRPr="00552075" w:rsidRDefault="002B25F4" w:rsidP="00134F23">
      <w:pPr>
        <w:pStyle w:val="berschrift3"/>
        <w:numPr>
          <w:ilvl w:val="0"/>
          <w:numId w:val="0"/>
        </w:numPr>
        <w:spacing w:before="0" w:beforeAutospacing="0" w:after="0" w:afterAutospacing="0"/>
        <w:ind w:left="720" w:hanging="720"/>
        <w:rPr>
          <w:rFonts w:cs="Univers-Bold"/>
          <w:u w:val="single"/>
        </w:rPr>
      </w:pPr>
      <w:r w:rsidRPr="00593127">
        <w:rPr>
          <w:rStyle w:val="Funotenzeichen"/>
          <w:b w:val="0"/>
          <w:sz w:val="20"/>
          <w:szCs w:val="20"/>
        </w:rPr>
        <w:footnoteRef/>
      </w:r>
      <w:r w:rsidRPr="00593127">
        <w:rPr>
          <w:b w:val="0"/>
          <w:sz w:val="20"/>
          <w:szCs w:val="20"/>
        </w:rPr>
        <w:t xml:space="preserve"> Die Definitionen basieren auf: </w:t>
      </w:r>
      <w:r w:rsidRPr="00E50663">
        <w:rPr>
          <w:rFonts w:cs="Univers-Bold"/>
          <w:b w:val="0"/>
          <w:sz w:val="20"/>
          <w:szCs w:val="20"/>
        </w:rPr>
        <w:t xml:space="preserve">WHO, </w:t>
      </w:r>
      <w:hyperlink r:id="rId3" w:history="1">
        <w:r w:rsidRPr="003E1E05">
          <w:rPr>
            <w:rStyle w:val="Hyperlink"/>
            <w:rFonts w:cs="Univers-Bold" w:hint="eastAsia"/>
            <w:b w:val="0"/>
            <w:sz w:val="20"/>
            <w:szCs w:val="20"/>
          </w:rPr>
          <w:t>https://www.who.int/news-room/fact-sheets/detail/violence-against-children</w:t>
        </w:r>
      </w:hyperlink>
      <w:r>
        <w:rPr>
          <w:rFonts w:cs="Univers-Bold"/>
          <w:b w:val="0"/>
          <w:sz w:val="20"/>
          <w:szCs w:val="20"/>
        </w:rPr>
        <w:t xml:space="preserve"> </w:t>
      </w:r>
      <w:r w:rsidRPr="00E50663">
        <w:rPr>
          <w:b w:val="0"/>
          <w:i/>
          <w:sz w:val="20"/>
          <w:szCs w:val="20"/>
        </w:rPr>
        <w:t xml:space="preserve">Zugriff: 15.10.2022; </w:t>
      </w:r>
      <w:r w:rsidRPr="00E50663">
        <w:rPr>
          <w:b w:val="0"/>
          <w:sz w:val="20"/>
          <w:szCs w:val="20"/>
        </w:rPr>
        <w:t xml:space="preserve"> </w:t>
      </w:r>
    </w:p>
  </w:footnote>
  <w:footnote w:id="4">
    <w:p w14:paraId="090A1F40" w14:textId="77777777" w:rsidR="002B25F4" w:rsidRDefault="002B25F4" w:rsidP="00233FF2">
      <w:pPr>
        <w:pStyle w:val="Funotentext"/>
      </w:pPr>
      <w:r>
        <w:rPr>
          <w:rStyle w:val="Funotenzeichen"/>
        </w:rPr>
        <w:footnoteRef/>
      </w:r>
      <w:r>
        <w:t xml:space="preserve"> </w:t>
      </w:r>
      <w:r w:rsidRPr="00B87677">
        <w:rPr>
          <w:rFonts w:ascii="Times New Roman" w:hAnsi="Times New Roman"/>
          <w:szCs w:val="20"/>
        </w:rPr>
        <w:t xml:space="preserve">Vgl. </w:t>
      </w:r>
      <w:r>
        <w:rPr>
          <w:rFonts w:ascii="Times New Roman" w:hAnsi="Times New Roman"/>
          <w:szCs w:val="20"/>
        </w:rPr>
        <w:t>d</w:t>
      </w:r>
      <w:r w:rsidRPr="00B87677">
        <w:rPr>
          <w:rFonts w:ascii="Times New Roman" w:hAnsi="Times New Roman"/>
          <w:szCs w:val="20"/>
        </w:rPr>
        <w:t xml:space="preserve">azu </w:t>
      </w:r>
      <w:r>
        <w:rPr>
          <w:rFonts w:ascii="Times New Roman" w:hAnsi="Times New Roman"/>
          <w:szCs w:val="20"/>
        </w:rPr>
        <w:t>die Interpretation des UN-Kinderrechteausschuss</w:t>
      </w:r>
      <w:r w:rsidRPr="00B87677">
        <w:rPr>
          <w:rFonts w:ascii="Times New Roman" w:hAnsi="Times New Roman"/>
          <w:szCs w:val="20"/>
        </w:rPr>
        <w:t xml:space="preserve"> </w:t>
      </w:r>
      <w:r>
        <w:rPr>
          <w:rFonts w:ascii="Times New Roman" w:hAnsi="Times New Roman"/>
          <w:szCs w:val="20"/>
        </w:rPr>
        <w:t>zu Gewaltformen in,</w:t>
      </w:r>
      <w:r w:rsidRPr="00B87677">
        <w:rPr>
          <w:rFonts w:ascii="Times New Roman" w:hAnsi="Times New Roman"/>
          <w:szCs w:val="20"/>
        </w:rPr>
        <w:t xml:space="preserve"> Allgemeine Bemerkungen Nr. 13 (2011) – Das Recht des Kindes auf Freih</w:t>
      </w:r>
      <w:r>
        <w:rPr>
          <w:rFonts w:ascii="Times New Roman" w:hAnsi="Times New Roman"/>
          <w:szCs w:val="20"/>
        </w:rPr>
        <w:t xml:space="preserve">eit von allen Formen der Gewalt, </w:t>
      </w:r>
      <w:r w:rsidRPr="00B87677">
        <w:rPr>
          <w:rFonts w:ascii="Times New Roman" w:hAnsi="Times New Roman"/>
          <w:szCs w:val="20"/>
        </w:rPr>
        <w:t>www.ohchr.org/EN/HRBodies/CRC/</w:t>
      </w:r>
      <w:r>
        <w:rPr>
          <w:rFonts w:ascii="Times New Roman" w:hAnsi="Times New Roman"/>
          <w:sz w:val="22"/>
          <w:szCs w:val="22"/>
        </w:rPr>
        <w:t xml:space="preserve">; </w:t>
      </w:r>
      <w:r>
        <w:rPr>
          <w:rFonts w:ascii="Times New Roman" w:hAnsi="Times New Roman"/>
          <w:szCs w:val="20"/>
        </w:rPr>
        <w:t xml:space="preserve">Gewaltdefinitionen mit Österreich-Bezug finden sich auch zB auf </w:t>
      </w:r>
      <w:r w:rsidRPr="00B87677">
        <w:rPr>
          <w:rFonts w:ascii="Times New Roman" w:hAnsi="Times New Roman"/>
          <w:szCs w:val="20"/>
        </w:rPr>
        <w:t>www.schulpsychologie.at/gewaltpraevention/mobbing/</w:t>
      </w:r>
      <w:r>
        <w:rPr>
          <w:rFonts w:ascii="Times New Roman" w:hAnsi="Times New Roman"/>
          <w:szCs w:val="20"/>
        </w:rPr>
        <w:t xml:space="preserve">, </w:t>
      </w:r>
      <w:r w:rsidRPr="00B87677">
        <w:rPr>
          <w:rFonts w:ascii="Times New Roman" w:hAnsi="Times New Roman"/>
          <w:szCs w:val="20"/>
        </w:rPr>
        <w:t>www.saferinternet.at/cyber-mobbing</w:t>
      </w:r>
      <w:r>
        <w:rPr>
          <w:rFonts w:ascii="Times New Roman" w:hAnsi="Times New Roman"/>
          <w:szCs w:val="20"/>
        </w:rPr>
        <w:t>.</w:t>
      </w:r>
    </w:p>
  </w:footnote>
  <w:footnote w:id="5">
    <w:p w14:paraId="645D7D3D" w14:textId="77777777" w:rsidR="002B25F4" w:rsidRPr="00B87677" w:rsidRDefault="002B25F4" w:rsidP="00233FF2">
      <w:pPr>
        <w:pStyle w:val="Funotentext"/>
        <w:rPr>
          <w:rFonts w:ascii="Times New Roman" w:hAnsi="Times New Roman"/>
          <w:szCs w:val="20"/>
        </w:rPr>
      </w:pPr>
      <w:r>
        <w:rPr>
          <w:rStyle w:val="Funotenzeichen"/>
        </w:rPr>
        <w:footnoteRef/>
      </w:r>
      <w:r>
        <w:t xml:space="preserve"> </w:t>
      </w:r>
      <w:r w:rsidRPr="00B87677">
        <w:rPr>
          <w:rFonts w:ascii="Times New Roman" w:hAnsi="Times New Roman"/>
          <w:szCs w:val="20"/>
        </w:rPr>
        <w:t xml:space="preserve">Siehe dazu </w:t>
      </w:r>
      <w:r>
        <w:rPr>
          <w:rFonts w:ascii="Times New Roman" w:hAnsi="Times New Roman"/>
          <w:szCs w:val="20"/>
        </w:rPr>
        <w:t xml:space="preserve">für Österreich </w:t>
      </w:r>
      <w:r w:rsidRPr="00B87677">
        <w:rPr>
          <w:rFonts w:ascii="Times New Roman" w:hAnsi="Times New Roman"/>
          <w:szCs w:val="20"/>
        </w:rPr>
        <w:t xml:space="preserve">etwa </w:t>
      </w:r>
      <w:hyperlink r:id="rId4" w:history="1">
        <w:r w:rsidRPr="00B87677">
          <w:rPr>
            <w:rFonts w:ascii="Times New Roman" w:hAnsi="Times New Roman"/>
            <w:szCs w:val="20"/>
          </w:rPr>
          <w:t>www.kinderrechte.gv.at</w:t>
        </w:r>
      </w:hyperlink>
      <w:r w:rsidRPr="00B87677">
        <w:rPr>
          <w:rFonts w:ascii="Times New Roman" w:hAnsi="Times New Roman"/>
          <w:szCs w:val="20"/>
        </w:rPr>
        <w:t>, gewaltinfo.at</w:t>
      </w:r>
      <w:r>
        <w:rPr>
          <w:rFonts w:ascii="Times New Roman" w:hAnsi="Times New Roman"/>
          <w:szCs w:val="20"/>
        </w:rPr>
        <w:t>.</w:t>
      </w:r>
    </w:p>
  </w:footnote>
  <w:footnote w:id="6">
    <w:p w14:paraId="719A86B1" w14:textId="399B1189" w:rsidR="002B25F4" w:rsidRPr="00875C37" w:rsidRDefault="002B25F4" w:rsidP="00462279">
      <w:pPr>
        <w:pStyle w:val="Funotentext"/>
        <w:rPr>
          <w:rFonts w:asciiTheme="minorHAnsi" w:hAnsiTheme="minorHAnsi"/>
          <w:lang w:val="de-AT"/>
        </w:rPr>
      </w:pPr>
      <w:r w:rsidRPr="00875C37">
        <w:rPr>
          <w:rStyle w:val="Funotenzeichen"/>
          <w:rFonts w:asciiTheme="minorHAnsi" w:hAnsiTheme="minorHAnsi"/>
        </w:rPr>
        <w:footnoteRef/>
      </w:r>
      <w:r w:rsidRPr="00875C37">
        <w:rPr>
          <w:rFonts w:asciiTheme="minorHAnsi" w:hAnsiTheme="minorHAnsi"/>
        </w:rPr>
        <w:t xml:space="preserve"> </w:t>
      </w:r>
      <w:r w:rsidRPr="00875C37">
        <w:rPr>
          <w:rFonts w:asciiTheme="minorHAnsi" w:hAnsiTheme="minorHAnsi"/>
          <w:lang w:val="de-AT"/>
        </w:rPr>
        <w:t xml:space="preserve">Definitionen aus: </w:t>
      </w:r>
      <w:hyperlink r:id="rId5" w:history="1">
        <w:r w:rsidRPr="003E1E05">
          <w:rPr>
            <w:rStyle w:val="Hyperlink"/>
            <w:rFonts w:asciiTheme="minorHAnsi" w:hAnsiTheme="minorHAnsi"/>
            <w:lang w:val="de-AT"/>
          </w:rPr>
          <w:t>www.gewaltinfo.at</w:t>
        </w:r>
      </w:hyperlink>
      <w:r>
        <w:rPr>
          <w:rFonts w:asciiTheme="minorHAnsi" w:hAnsiTheme="minorHAnsi"/>
          <w:lang w:val="de-AT"/>
        </w:rPr>
        <w:t xml:space="preserve"> </w:t>
      </w:r>
    </w:p>
  </w:footnote>
  <w:footnote w:id="7">
    <w:p w14:paraId="502E25F7" w14:textId="77777777" w:rsidR="002B25F4" w:rsidRPr="00875C37" w:rsidRDefault="002B25F4" w:rsidP="00462279">
      <w:pPr>
        <w:pStyle w:val="Funotentext"/>
        <w:rPr>
          <w:lang w:val="de-AT"/>
        </w:rPr>
      </w:pPr>
      <w:r w:rsidRPr="00875C37">
        <w:rPr>
          <w:rStyle w:val="Funotenzeichen"/>
          <w:rFonts w:hint="eastAsia"/>
        </w:rPr>
        <w:footnoteRef/>
      </w:r>
      <w:r w:rsidRPr="00875C37">
        <w:rPr>
          <w:rFonts w:hint="eastAsia"/>
        </w:rPr>
        <w:t xml:space="preserve"> Schone u. a. 1997</w:t>
      </w:r>
    </w:p>
  </w:footnote>
  <w:footnote w:id="8">
    <w:p w14:paraId="1668280E" w14:textId="26C82F25" w:rsidR="002B25F4" w:rsidRPr="00801A29" w:rsidRDefault="002B25F4" w:rsidP="00DB4B92">
      <w:pPr>
        <w:pStyle w:val="Funotentext"/>
      </w:pPr>
      <w:r>
        <w:rPr>
          <w:rStyle w:val="Funotenzeichen"/>
          <w:rFonts w:hint="eastAsia"/>
        </w:rPr>
        <w:footnoteRef/>
      </w:r>
      <w:r>
        <w:rPr>
          <w:rFonts w:hint="eastAsia"/>
        </w:rPr>
        <w:t xml:space="preserve"> V</w:t>
      </w:r>
      <w:r>
        <w:t xml:space="preserve">gl. auch </w:t>
      </w:r>
      <w:hyperlink r:id="rId6" w:history="1">
        <w:r w:rsidRPr="003E1E05">
          <w:rPr>
            <w:rStyle w:val="Hyperlink"/>
            <w:rFonts w:hint="eastAsia"/>
          </w:rPr>
          <w:t>https://www.gewaltinfo.at/fachwissen/formen/strukturelle_gewalt.php</w:t>
        </w:r>
      </w:hyperlink>
      <w:r>
        <w:t xml:space="preserve"> </w:t>
      </w:r>
    </w:p>
  </w:footnote>
  <w:footnote w:id="9">
    <w:p w14:paraId="79FD96DF" w14:textId="3254B4E9" w:rsidR="002B25F4" w:rsidRPr="00550FDA" w:rsidRDefault="002B25F4">
      <w:pPr>
        <w:pStyle w:val="Funotentext"/>
      </w:pPr>
      <w:r>
        <w:rPr>
          <w:rStyle w:val="Funotenzeichen"/>
          <w:rFonts w:hint="eastAsia"/>
        </w:rPr>
        <w:footnoteRef/>
      </w:r>
      <w:r>
        <w:rPr>
          <w:rFonts w:hint="eastAsia"/>
        </w:rPr>
        <w:t xml:space="preserve"> </w:t>
      </w:r>
      <w:hyperlink r:id="rId7" w:history="1">
        <w:r w:rsidRPr="003E1E05">
          <w:rPr>
            <w:rStyle w:val="Hyperlink"/>
            <w:rFonts w:hint="eastAsia"/>
          </w:rPr>
          <w:t>https://www.bundeskanzleramt.gv.at/agenda/frauen-und-gleichstellung/gewalt-gegen-frauen/gewaltformen/haeusliche-gewalt.html</w:t>
        </w:r>
      </w:hyperlink>
      <w:r>
        <w:t xml:space="preserve"> </w:t>
      </w:r>
    </w:p>
  </w:footnote>
  <w:footnote w:id="10">
    <w:p w14:paraId="3F8ABC8A" w14:textId="2E52A5FF" w:rsidR="002B25F4" w:rsidRPr="00F631E3" w:rsidRDefault="002B25F4">
      <w:pPr>
        <w:pStyle w:val="Funotentext"/>
      </w:pPr>
      <w:r>
        <w:rPr>
          <w:rStyle w:val="Funotenzeichen"/>
          <w:rFonts w:hint="eastAsia"/>
        </w:rPr>
        <w:footnoteRef/>
      </w:r>
      <w:r>
        <w:rPr>
          <w:rFonts w:hint="eastAsia"/>
        </w:rPr>
        <w:t xml:space="preserve"> </w:t>
      </w:r>
      <w:r w:rsidRPr="00F631E3">
        <w:rPr>
          <w:rFonts w:hint="eastAsia"/>
        </w:rPr>
        <w:t xml:space="preserve">Vgl. dazu auch die Handlungsorientierungen zur Identifizierung von und zum Umgang mit potenziellen Opfern von Kinderhandel (BMFJ/Task Force gegen Menschenhandel, 2016), </w:t>
      </w:r>
      <w:hyperlink r:id="rId8" w:history="1">
        <w:r w:rsidRPr="00F02ADA">
          <w:rPr>
            <w:rStyle w:val="Hyperlink"/>
            <w:rFonts w:hint="eastAsia"/>
          </w:rPr>
          <w:t>https://www.kinderrechte.gv.at/kinderhandel-in-oesterreich</w:t>
        </w:r>
      </w:hyperlink>
      <w:r>
        <w:t xml:space="preserve"> </w:t>
      </w:r>
    </w:p>
  </w:footnote>
  <w:footnote w:id="11">
    <w:p w14:paraId="7C76F2AE" w14:textId="23E765A4" w:rsidR="002B25F4" w:rsidRPr="00F631E3" w:rsidRDefault="002B25F4">
      <w:pPr>
        <w:pStyle w:val="Funotentext"/>
      </w:pPr>
      <w:r>
        <w:rPr>
          <w:rStyle w:val="Funotenzeichen"/>
          <w:rFonts w:hint="eastAsia"/>
        </w:rPr>
        <w:footnoteRef/>
      </w:r>
      <w:r>
        <w:rPr>
          <w:rFonts w:hint="eastAsia"/>
        </w:rPr>
        <w:t xml:space="preserve"> </w:t>
      </w:r>
      <w:r w:rsidRPr="00F631E3">
        <w:rPr>
          <w:rFonts w:hint="eastAsia"/>
        </w:rPr>
        <w:t>https://www.weisser-ring.at/wp-content/uploads/2018/10/Broschuere-Gewalt-im-Netz.pdf</w:t>
      </w:r>
    </w:p>
  </w:footnote>
  <w:footnote w:id="12">
    <w:p w14:paraId="037A0D3E" w14:textId="355414DA" w:rsidR="002B25F4" w:rsidRPr="0012553B" w:rsidRDefault="002B25F4">
      <w:pPr>
        <w:pStyle w:val="Funotentext"/>
      </w:pPr>
      <w:r>
        <w:rPr>
          <w:rStyle w:val="Funotenzeichen"/>
          <w:rFonts w:hint="eastAsia"/>
        </w:rPr>
        <w:footnoteRef/>
      </w:r>
      <w:r>
        <w:rPr>
          <w:rFonts w:hint="eastAsia"/>
        </w:rPr>
        <w:t xml:space="preserve"> </w:t>
      </w:r>
      <w:r w:rsidRPr="0012553B">
        <w:rPr>
          <w:rFonts w:hint="eastAsia"/>
        </w:rPr>
        <w:t>https://www.saferinternet.at/news-detail/studie-72-prozent-der-0-bis-6-jaehrigen-im-internet/</w:t>
      </w:r>
    </w:p>
  </w:footnote>
  <w:footnote w:id="13">
    <w:p w14:paraId="06C4A43F" w14:textId="77777777" w:rsidR="002B25F4" w:rsidRDefault="002B25F4" w:rsidP="005E7636">
      <w:pPr>
        <w:pStyle w:val="Funotentext"/>
      </w:pPr>
      <w:r>
        <w:rPr>
          <w:rStyle w:val="Funotenzeichen"/>
        </w:rPr>
        <w:footnoteRef/>
      </w:r>
      <w:r>
        <w:t xml:space="preserve"> Basierend insbesondere auf Kindernothilfe e.V. und ECPAT International</w:t>
      </w:r>
    </w:p>
  </w:footnote>
  <w:footnote w:id="14">
    <w:p w14:paraId="4BEA6242" w14:textId="2245E933" w:rsidR="002B25F4" w:rsidRPr="00A661D1" w:rsidRDefault="002B25F4">
      <w:pPr>
        <w:pStyle w:val="Funotentext"/>
      </w:pPr>
      <w:r w:rsidRPr="00A661D1">
        <w:rPr>
          <w:rStyle w:val="Funotenzeichen"/>
          <w:rFonts w:hint="eastAsia"/>
        </w:rPr>
        <w:footnoteRef/>
      </w:r>
      <w:r w:rsidRPr="00A661D1">
        <w:rPr>
          <w:rFonts w:hint="eastAsia"/>
        </w:rPr>
        <w:t xml:space="preserve"> </w:t>
      </w:r>
      <w:r w:rsidRPr="00A661D1">
        <w:t xml:space="preserve">Die Österreichischen Kinderschutzzentren im Auftrag des Bundeskanzleramts: </w:t>
      </w:r>
      <w:hyperlink r:id="rId9" w:history="1">
        <w:r w:rsidRPr="00A661D1">
          <w:rPr>
            <w:rStyle w:val="Hyperlink"/>
            <w:rFonts w:hint="eastAsia"/>
            <w:color w:val="auto"/>
          </w:rPr>
          <w:t>https://www.gewaltinfo.at/uploads/pdf/news/broschuere-kindeswohlgefaehrdung.pdf?m=1614353451&amp;</w:t>
        </w:r>
      </w:hyperlink>
    </w:p>
    <w:p w14:paraId="4975FC94" w14:textId="77777777" w:rsidR="002B25F4" w:rsidRPr="00A661D1" w:rsidRDefault="002B25F4">
      <w:pPr>
        <w:pStyle w:val="Funotentext"/>
        <w:rPr>
          <w:lang w:val="de-AT"/>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6DFA2" w14:textId="77777777" w:rsidR="009E066A" w:rsidRDefault="009E066A">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981BE" w14:textId="537DF2B3" w:rsidR="002B25F4" w:rsidRPr="0006295B" w:rsidRDefault="002B25F4" w:rsidP="00FE34C7">
    <w:pPr>
      <w:pStyle w:val="Kopfzeile"/>
      <w:tabs>
        <w:tab w:val="clear" w:pos="9072"/>
      </w:tabs>
      <w:spacing w:after="240"/>
      <w:jc w:val="right"/>
      <w:rPr>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F11CD" w14:textId="77777777" w:rsidR="009E066A" w:rsidRDefault="009E066A">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310E"/>
    <w:multiLevelType w:val="multilevel"/>
    <w:tmpl w:val="D58E6988"/>
    <w:lvl w:ilvl="0">
      <w:start w:val="1"/>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8AC5C30"/>
    <w:multiLevelType w:val="hybridMultilevel"/>
    <w:tmpl w:val="1EA061EC"/>
    <w:lvl w:ilvl="0" w:tplc="FFFFFFFF">
      <w:start w:val="1"/>
      <w:numFmt w:val="lowerLetter"/>
      <w:lvlText w:val="%1)"/>
      <w:lvlJc w:val="left"/>
      <w:pPr>
        <w:ind w:left="1287" w:hanging="360"/>
      </w:pPr>
      <w:rPr>
        <w:rFonts w:hint="default"/>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 w15:restartNumberingAfterBreak="0">
    <w:nsid w:val="094E17C0"/>
    <w:multiLevelType w:val="hybridMultilevel"/>
    <w:tmpl w:val="CEB45D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C461255"/>
    <w:multiLevelType w:val="multilevel"/>
    <w:tmpl w:val="BCCC8AD8"/>
    <w:lvl w:ilvl="0">
      <w:start w:val="1"/>
      <w:numFmt w:val="decimal"/>
      <w:lvlText w:val="%1."/>
      <w:lvlJc w:val="left"/>
      <w:pPr>
        <w:ind w:left="0" w:hanging="360"/>
      </w:pPr>
      <w:rPr>
        <w:rFonts w:hint="default"/>
      </w:rPr>
    </w:lvl>
    <w:lvl w:ilvl="1">
      <w:start w:val="1"/>
      <w:numFmt w:val="decimal"/>
      <w:isLgl/>
      <w:lvlText w:val="%1.%2."/>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4" w15:restartNumberingAfterBreak="0">
    <w:nsid w:val="14E24B4A"/>
    <w:multiLevelType w:val="multilevel"/>
    <w:tmpl w:val="9404036E"/>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1B1D5B"/>
    <w:multiLevelType w:val="hybridMultilevel"/>
    <w:tmpl w:val="73842580"/>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6" w15:restartNumberingAfterBreak="0">
    <w:nsid w:val="193D6B44"/>
    <w:multiLevelType w:val="hybridMultilevel"/>
    <w:tmpl w:val="AE42A99A"/>
    <w:lvl w:ilvl="0" w:tplc="0C070001">
      <w:start w:val="1"/>
      <w:numFmt w:val="bullet"/>
      <w:lvlText w:val=""/>
      <w:lvlJc w:val="left"/>
      <w:pPr>
        <w:ind w:left="1996" w:hanging="360"/>
      </w:pPr>
      <w:rPr>
        <w:rFonts w:ascii="Symbol" w:hAnsi="Symbol" w:hint="default"/>
      </w:rPr>
    </w:lvl>
    <w:lvl w:ilvl="1" w:tplc="0C070003" w:tentative="1">
      <w:start w:val="1"/>
      <w:numFmt w:val="bullet"/>
      <w:lvlText w:val="o"/>
      <w:lvlJc w:val="left"/>
      <w:pPr>
        <w:ind w:left="2716" w:hanging="360"/>
      </w:pPr>
      <w:rPr>
        <w:rFonts w:ascii="Courier New" w:hAnsi="Courier New" w:cs="Courier New" w:hint="default"/>
      </w:rPr>
    </w:lvl>
    <w:lvl w:ilvl="2" w:tplc="0C070005" w:tentative="1">
      <w:start w:val="1"/>
      <w:numFmt w:val="bullet"/>
      <w:lvlText w:val=""/>
      <w:lvlJc w:val="left"/>
      <w:pPr>
        <w:ind w:left="3436" w:hanging="360"/>
      </w:pPr>
      <w:rPr>
        <w:rFonts w:ascii="Wingdings" w:hAnsi="Wingdings" w:hint="default"/>
      </w:rPr>
    </w:lvl>
    <w:lvl w:ilvl="3" w:tplc="0C070001" w:tentative="1">
      <w:start w:val="1"/>
      <w:numFmt w:val="bullet"/>
      <w:lvlText w:val=""/>
      <w:lvlJc w:val="left"/>
      <w:pPr>
        <w:ind w:left="4156" w:hanging="360"/>
      </w:pPr>
      <w:rPr>
        <w:rFonts w:ascii="Symbol" w:hAnsi="Symbol" w:hint="default"/>
      </w:rPr>
    </w:lvl>
    <w:lvl w:ilvl="4" w:tplc="0C070003" w:tentative="1">
      <w:start w:val="1"/>
      <w:numFmt w:val="bullet"/>
      <w:lvlText w:val="o"/>
      <w:lvlJc w:val="left"/>
      <w:pPr>
        <w:ind w:left="4876" w:hanging="360"/>
      </w:pPr>
      <w:rPr>
        <w:rFonts w:ascii="Courier New" w:hAnsi="Courier New" w:cs="Courier New" w:hint="default"/>
      </w:rPr>
    </w:lvl>
    <w:lvl w:ilvl="5" w:tplc="0C070005" w:tentative="1">
      <w:start w:val="1"/>
      <w:numFmt w:val="bullet"/>
      <w:lvlText w:val=""/>
      <w:lvlJc w:val="left"/>
      <w:pPr>
        <w:ind w:left="5596" w:hanging="360"/>
      </w:pPr>
      <w:rPr>
        <w:rFonts w:ascii="Wingdings" w:hAnsi="Wingdings" w:hint="default"/>
      </w:rPr>
    </w:lvl>
    <w:lvl w:ilvl="6" w:tplc="0C070001" w:tentative="1">
      <w:start w:val="1"/>
      <w:numFmt w:val="bullet"/>
      <w:lvlText w:val=""/>
      <w:lvlJc w:val="left"/>
      <w:pPr>
        <w:ind w:left="6316" w:hanging="360"/>
      </w:pPr>
      <w:rPr>
        <w:rFonts w:ascii="Symbol" w:hAnsi="Symbol" w:hint="default"/>
      </w:rPr>
    </w:lvl>
    <w:lvl w:ilvl="7" w:tplc="0C070003" w:tentative="1">
      <w:start w:val="1"/>
      <w:numFmt w:val="bullet"/>
      <w:lvlText w:val="o"/>
      <w:lvlJc w:val="left"/>
      <w:pPr>
        <w:ind w:left="7036" w:hanging="360"/>
      </w:pPr>
      <w:rPr>
        <w:rFonts w:ascii="Courier New" w:hAnsi="Courier New" w:cs="Courier New" w:hint="default"/>
      </w:rPr>
    </w:lvl>
    <w:lvl w:ilvl="8" w:tplc="0C070005" w:tentative="1">
      <w:start w:val="1"/>
      <w:numFmt w:val="bullet"/>
      <w:lvlText w:val=""/>
      <w:lvlJc w:val="left"/>
      <w:pPr>
        <w:ind w:left="7756" w:hanging="360"/>
      </w:pPr>
      <w:rPr>
        <w:rFonts w:ascii="Wingdings" w:hAnsi="Wingdings" w:hint="default"/>
      </w:rPr>
    </w:lvl>
  </w:abstractNum>
  <w:abstractNum w:abstractNumId="7" w15:restartNumberingAfterBreak="0">
    <w:nsid w:val="19907106"/>
    <w:multiLevelType w:val="multilevel"/>
    <w:tmpl w:val="12A4A046"/>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bullet"/>
      <w:lvlText w:val=""/>
      <w:lvlJc w:val="left"/>
      <w:pPr>
        <w:ind w:left="720" w:hanging="360"/>
      </w:pPr>
      <w:rPr>
        <w:rFonts w:ascii="Symbol" w:hAnsi="Symbol" w:hint="default"/>
      </w:rPr>
    </w:lvl>
    <w:lvl w:ilvl="5">
      <w:numFmt w:val="bullet"/>
      <w:lvlText w:val="-"/>
      <w:lvlJc w:val="left"/>
      <w:pPr>
        <w:ind w:left="720" w:hanging="360"/>
      </w:pPr>
      <w:rPr>
        <w:rFonts w:ascii="Calibri" w:eastAsiaTheme="minorEastAsia" w:hAnsi="Calibri" w:cs="Calibri"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3467BFA"/>
    <w:multiLevelType w:val="hybridMultilevel"/>
    <w:tmpl w:val="D5A24A5A"/>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8B60D9"/>
    <w:multiLevelType w:val="multilevel"/>
    <w:tmpl w:val="3C10B1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100E22"/>
    <w:multiLevelType w:val="hybridMultilevel"/>
    <w:tmpl w:val="F0A47A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CAD20CC"/>
    <w:multiLevelType w:val="hybridMultilevel"/>
    <w:tmpl w:val="1EA061EC"/>
    <w:lvl w:ilvl="0" w:tplc="FFFFFFFF">
      <w:start w:val="1"/>
      <w:numFmt w:val="lowerLetter"/>
      <w:lvlText w:val="%1)"/>
      <w:lvlJc w:val="left"/>
      <w:pPr>
        <w:ind w:left="1287" w:hanging="360"/>
      </w:pPr>
      <w:rPr>
        <w:rFonts w:hint="default"/>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 w15:restartNumberingAfterBreak="0">
    <w:nsid w:val="2CC52C47"/>
    <w:multiLevelType w:val="hybridMultilevel"/>
    <w:tmpl w:val="C47431F2"/>
    <w:lvl w:ilvl="0" w:tplc="0C07000D">
      <w:start w:val="1"/>
      <w:numFmt w:val="bullet"/>
      <w:lvlText w:val=""/>
      <w:lvlJc w:val="left"/>
      <w:pPr>
        <w:ind w:left="2160" w:hanging="360"/>
      </w:pPr>
      <w:rPr>
        <w:rFonts w:ascii="Wingdings" w:hAnsi="Wingdings"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13" w15:restartNumberingAfterBreak="0">
    <w:nsid w:val="2DD34202"/>
    <w:multiLevelType w:val="multilevel"/>
    <w:tmpl w:val="02CED71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4" w15:restartNumberingAfterBreak="0">
    <w:nsid w:val="31F3757C"/>
    <w:multiLevelType w:val="multilevel"/>
    <w:tmpl w:val="670815C2"/>
    <w:lvl w:ilvl="0">
      <w:start w:val="1"/>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31E45DA"/>
    <w:multiLevelType w:val="hybridMultilevel"/>
    <w:tmpl w:val="8D625DFE"/>
    <w:lvl w:ilvl="0" w:tplc="FFFFFFFF">
      <w:start w:val="1"/>
      <w:numFmt w:val="bullet"/>
      <w:lvlText w:val=""/>
      <w:lvlJc w:val="left"/>
      <w:pPr>
        <w:ind w:left="720" w:hanging="720"/>
      </w:pPr>
      <w:rPr>
        <w:rFonts w:ascii="Symbol" w:hAnsi="Symbol" w:hint="default"/>
      </w:rPr>
    </w:lvl>
    <w:lvl w:ilvl="1" w:tplc="0407000B">
      <w:start w:val="1"/>
      <w:numFmt w:val="bullet"/>
      <w:lvlText w:val=""/>
      <w:lvlJc w:val="left"/>
      <w:pPr>
        <w:ind w:left="720" w:hanging="360"/>
      </w:pPr>
      <w:rPr>
        <w:rFonts w:ascii="Wingdings" w:hAnsi="Wingding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7323EB2"/>
    <w:multiLevelType w:val="hybridMultilevel"/>
    <w:tmpl w:val="C254A5D4"/>
    <w:lvl w:ilvl="0" w:tplc="0C070001">
      <w:start w:val="1"/>
      <w:numFmt w:val="bullet"/>
      <w:lvlText w:val=""/>
      <w:lvlJc w:val="left"/>
      <w:pPr>
        <w:ind w:left="1080" w:hanging="360"/>
      </w:pPr>
      <w:rPr>
        <w:rFonts w:ascii="Symbol" w:hAnsi="Symbol" w:hint="default"/>
      </w:rPr>
    </w:lvl>
    <w:lvl w:ilvl="1" w:tplc="0C070003">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7" w15:restartNumberingAfterBreak="0">
    <w:nsid w:val="3AD8424E"/>
    <w:multiLevelType w:val="multilevel"/>
    <w:tmpl w:val="BF54A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7A09CB"/>
    <w:multiLevelType w:val="hybridMultilevel"/>
    <w:tmpl w:val="B5562B7A"/>
    <w:lvl w:ilvl="0" w:tplc="0407000B">
      <w:start w:val="1"/>
      <w:numFmt w:val="bullet"/>
      <w:lvlText w:val=""/>
      <w:lvlJc w:val="left"/>
      <w:pPr>
        <w:ind w:left="1080" w:hanging="720"/>
      </w:pPr>
      <w:rPr>
        <w:rFonts w:ascii="Wingdings" w:hAnsi="Wingdings"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9" w15:restartNumberingAfterBreak="0">
    <w:nsid w:val="3E8B1941"/>
    <w:multiLevelType w:val="hybridMultilevel"/>
    <w:tmpl w:val="0DCC9B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16C0107"/>
    <w:multiLevelType w:val="hybridMultilevel"/>
    <w:tmpl w:val="453EB45A"/>
    <w:lvl w:ilvl="0" w:tplc="0C07000D">
      <w:start w:val="1"/>
      <w:numFmt w:val="bullet"/>
      <w:lvlText w:val=""/>
      <w:lvlJc w:val="left"/>
      <w:pPr>
        <w:ind w:left="1440" w:hanging="360"/>
      </w:pPr>
      <w:rPr>
        <w:rFonts w:ascii="Wingdings" w:hAnsi="Wingdings"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1" w15:restartNumberingAfterBreak="0">
    <w:nsid w:val="474272DC"/>
    <w:multiLevelType w:val="hybridMultilevel"/>
    <w:tmpl w:val="6BF039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8A47D9F"/>
    <w:multiLevelType w:val="multilevel"/>
    <w:tmpl w:val="600294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A3354D5"/>
    <w:multiLevelType w:val="multilevel"/>
    <w:tmpl w:val="5A1A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B386EFC"/>
    <w:multiLevelType w:val="multilevel"/>
    <w:tmpl w:val="73B2FEF4"/>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B5950A2"/>
    <w:multiLevelType w:val="hybridMultilevel"/>
    <w:tmpl w:val="F1501E82"/>
    <w:lvl w:ilvl="0" w:tplc="94E00086">
      <w:start w:val="6"/>
      <w:numFmt w:val="bullet"/>
      <w:lvlText w:val=""/>
      <w:lvlJc w:val="left"/>
      <w:pPr>
        <w:ind w:left="1352" w:hanging="360"/>
      </w:pPr>
      <w:rPr>
        <w:rFonts w:ascii="Symbol" w:eastAsia="Calibri"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21B1973"/>
    <w:multiLevelType w:val="multilevel"/>
    <w:tmpl w:val="67000BFA"/>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bullet"/>
      <w:lvlText w:val=""/>
      <w:lvlJc w:val="left"/>
      <w:pPr>
        <w:ind w:left="720" w:hanging="360"/>
      </w:pPr>
      <w:rPr>
        <w:rFonts w:ascii="Symbol" w:hAnsi="Symbol"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3AB043E"/>
    <w:multiLevelType w:val="hybridMultilevel"/>
    <w:tmpl w:val="C2CC8EFE"/>
    <w:lvl w:ilvl="0" w:tplc="2C9487EA">
      <w:start w:val="1"/>
      <w:numFmt w:val="decimal"/>
      <w:lvlText w:val="%1."/>
      <w:lvlJc w:val="left"/>
      <w:pPr>
        <w:ind w:left="720" w:hanging="720"/>
      </w:pPr>
      <w:rPr>
        <w:rFonts w:asciiTheme="minorHAnsi"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55FC639F"/>
    <w:multiLevelType w:val="hybridMultilevel"/>
    <w:tmpl w:val="0D2EF1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7E35647"/>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8120066"/>
    <w:multiLevelType w:val="multilevel"/>
    <w:tmpl w:val="5C64F8C4"/>
    <w:lvl w:ilvl="0">
      <w:start w:val="1"/>
      <w:numFmt w:val="decimal"/>
      <w:lvlText w:val="%1."/>
      <w:lvlJc w:val="left"/>
      <w:pPr>
        <w:ind w:left="720" w:hanging="360"/>
      </w:pPr>
    </w:lvl>
    <w:lvl w:ilvl="1">
      <w:start w:val="1"/>
      <w:numFmt w:val="lowerLetter"/>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50A730E"/>
    <w:multiLevelType w:val="hybridMultilevel"/>
    <w:tmpl w:val="5BDC64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6BE45944"/>
    <w:multiLevelType w:val="multilevel"/>
    <w:tmpl w:val="CB121AD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DC56D6C"/>
    <w:multiLevelType w:val="hybridMultilevel"/>
    <w:tmpl w:val="B0EE3D68"/>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1C029D8"/>
    <w:multiLevelType w:val="multilevel"/>
    <w:tmpl w:val="7F509510"/>
    <w:lvl w:ilvl="0">
      <w:start w:val="1"/>
      <w:numFmt w:val="decimal"/>
      <w:lvlText w:val="%1"/>
      <w:lvlJc w:val="left"/>
      <w:pPr>
        <w:ind w:left="360" w:hanging="360"/>
      </w:pPr>
      <w:rPr>
        <w:rFonts w:hint="default"/>
      </w:rPr>
    </w:lvl>
    <w:lvl w:ilvl="1">
      <w:start w:val="1"/>
      <w:numFmt w:val="decimal"/>
      <w:lvlText w:val="%2."/>
      <w:lvlJc w:val="left"/>
      <w:pPr>
        <w:ind w:left="360" w:hanging="360"/>
      </w:pPr>
    </w:lvl>
    <w:lvl w:ilvl="2">
      <w:start w:val="6"/>
      <w:numFmt w:val="bullet"/>
      <w:lvlText w:val=""/>
      <w:lvlJc w:val="left"/>
      <w:pPr>
        <w:ind w:left="360" w:hanging="360"/>
      </w:pPr>
      <w:rPr>
        <w:rFonts w:ascii="Symbol" w:eastAsia="Calibri" w:hAnsi="Symbol" w:cs="Times New Roman" w:hint="default"/>
      </w:rPr>
    </w:lvl>
    <w:lvl w:ilvl="3">
      <w:start w:val="1"/>
      <w:numFmt w:val="decimal"/>
      <w:lvlText w:val="%1.%2.%3.%4"/>
      <w:lvlJc w:val="left"/>
      <w:pPr>
        <w:ind w:left="720" w:hanging="720"/>
      </w:pPr>
      <w:rPr>
        <w:rFonts w:hint="default"/>
      </w:rPr>
    </w:lvl>
    <w:lvl w:ilvl="4">
      <w:start w:val="1"/>
      <w:numFmt w:val="lowerLetter"/>
      <w:lvlText w:val="%5)"/>
      <w:lvlJc w:val="left"/>
      <w:pPr>
        <w:ind w:left="360" w:hanging="360"/>
      </w:p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2D11963"/>
    <w:multiLevelType w:val="multilevel"/>
    <w:tmpl w:val="5B1EE096"/>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7DE6342"/>
    <w:multiLevelType w:val="multilevel"/>
    <w:tmpl w:val="5C64F8C4"/>
    <w:lvl w:ilvl="0">
      <w:start w:val="1"/>
      <w:numFmt w:val="decimal"/>
      <w:lvlText w:val="%1."/>
      <w:lvlJc w:val="left"/>
      <w:pPr>
        <w:ind w:left="720" w:hanging="360"/>
      </w:pPr>
    </w:lvl>
    <w:lvl w:ilvl="1">
      <w:start w:val="1"/>
      <w:numFmt w:val="lowerLetter"/>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A85030D"/>
    <w:multiLevelType w:val="hybridMultilevel"/>
    <w:tmpl w:val="6E228EF0"/>
    <w:lvl w:ilvl="0" w:tplc="04070001">
      <w:start w:val="1"/>
      <w:numFmt w:val="bullet"/>
      <w:lvlText w:val=""/>
      <w:lvlJc w:val="left"/>
      <w:pPr>
        <w:ind w:left="720" w:hanging="720"/>
      </w:pPr>
      <w:rPr>
        <w:rFonts w:ascii="Symbol" w:hAnsi="Symbol" w:hint="default"/>
      </w:rPr>
    </w:lvl>
    <w:lvl w:ilvl="1" w:tplc="49A244FA">
      <w:numFmt w:val="bullet"/>
      <w:lvlText w:val="-"/>
      <w:lvlJc w:val="left"/>
      <w:pPr>
        <w:ind w:left="1080" w:hanging="360"/>
      </w:pPr>
      <w:rPr>
        <w:rFonts w:ascii="Calibri" w:eastAsiaTheme="minorEastAsia" w:hAnsi="Calibri" w:cs="Calibri"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7D89525B"/>
    <w:multiLevelType w:val="multilevel"/>
    <w:tmpl w:val="372E5488"/>
    <w:lvl w:ilvl="0">
      <w:start w:val="1"/>
      <w:numFmt w:val="decimal"/>
      <w:lvlText w:val="%1."/>
      <w:lvlJc w:val="left"/>
      <w:pPr>
        <w:ind w:left="0" w:hanging="360"/>
      </w:pPr>
      <w:rPr>
        <w:rFonts w:hint="default"/>
      </w:rPr>
    </w:lvl>
    <w:lvl w:ilvl="1">
      <w:start w:val="1"/>
      <w:numFmt w:val="decimal"/>
      <w:isLgl/>
      <w:lvlText w:val="%1.%2."/>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9" w15:restartNumberingAfterBreak="0">
    <w:nsid w:val="7DFF6838"/>
    <w:multiLevelType w:val="multilevel"/>
    <w:tmpl w:val="45CE3CF2"/>
    <w:lvl w:ilvl="0">
      <w:start w:val="1"/>
      <w:numFmt w:val="decimal"/>
      <w:lvlText w:val="%1"/>
      <w:lvlJc w:val="left"/>
      <w:pPr>
        <w:ind w:left="360" w:hanging="360"/>
      </w:pPr>
      <w:rPr>
        <w:rFonts w:hint="default"/>
      </w:rPr>
    </w:lvl>
    <w:lvl w:ilvl="1">
      <w:start w:val="1"/>
      <w:numFmt w:val="lowerLetter"/>
      <w:lvlText w:val="%2)"/>
      <w:lvlJc w:val="left"/>
      <w:pPr>
        <w:ind w:left="360" w:hanging="360"/>
      </w:pPr>
    </w:lvl>
    <w:lvl w:ilvl="2">
      <w:start w:val="6"/>
      <w:numFmt w:val="bullet"/>
      <w:lvlText w:val=""/>
      <w:lvlJc w:val="left"/>
      <w:pPr>
        <w:ind w:left="360" w:hanging="360"/>
      </w:pPr>
      <w:rPr>
        <w:rFonts w:ascii="Symbol" w:eastAsia="Calibri" w:hAnsi="Symbol" w:cs="Times New Roman" w:hint="default"/>
      </w:rPr>
    </w:lvl>
    <w:lvl w:ilvl="3">
      <w:start w:val="1"/>
      <w:numFmt w:val="decimal"/>
      <w:lvlText w:val="%1.%2.%3.%4"/>
      <w:lvlJc w:val="left"/>
      <w:pPr>
        <w:ind w:left="720" w:hanging="720"/>
      </w:pPr>
      <w:rPr>
        <w:rFonts w:hint="default"/>
      </w:rPr>
    </w:lvl>
    <w:lvl w:ilvl="4">
      <w:start w:val="1"/>
      <w:numFmt w:val="lowerLetter"/>
      <w:lvlText w:val="%5)"/>
      <w:lvlJc w:val="left"/>
      <w:pPr>
        <w:ind w:left="360" w:hanging="360"/>
      </w:p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F1362CD"/>
    <w:multiLevelType w:val="hybridMultilevel"/>
    <w:tmpl w:val="350098BE"/>
    <w:lvl w:ilvl="0" w:tplc="94E00086">
      <w:start w:val="6"/>
      <w:numFmt w:val="bullet"/>
      <w:lvlText w:val=""/>
      <w:lvlJc w:val="left"/>
      <w:pPr>
        <w:ind w:left="1713" w:hanging="360"/>
      </w:pPr>
      <w:rPr>
        <w:rFonts w:ascii="Symbol" w:eastAsia="Calibri" w:hAnsi="Symbol" w:cs="Times New Roman" w:hint="default"/>
      </w:rPr>
    </w:lvl>
    <w:lvl w:ilvl="1" w:tplc="0C070003" w:tentative="1">
      <w:start w:val="1"/>
      <w:numFmt w:val="bullet"/>
      <w:lvlText w:val="o"/>
      <w:lvlJc w:val="left"/>
      <w:pPr>
        <w:ind w:left="2433" w:hanging="360"/>
      </w:pPr>
      <w:rPr>
        <w:rFonts w:ascii="Courier New" w:hAnsi="Courier New" w:cs="Courier New" w:hint="default"/>
      </w:rPr>
    </w:lvl>
    <w:lvl w:ilvl="2" w:tplc="0C070005" w:tentative="1">
      <w:start w:val="1"/>
      <w:numFmt w:val="bullet"/>
      <w:lvlText w:val=""/>
      <w:lvlJc w:val="left"/>
      <w:pPr>
        <w:ind w:left="3153" w:hanging="360"/>
      </w:pPr>
      <w:rPr>
        <w:rFonts w:ascii="Wingdings" w:hAnsi="Wingdings" w:hint="default"/>
      </w:rPr>
    </w:lvl>
    <w:lvl w:ilvl="3" w:tplc="0C070001" w:tentative="1">
      <w:start w:val="1"/>
      <w:numFmt w:val="bullet"/>
      <w:lvlText w:val=""/>
      <w:lvlJc w:val="left"/>
      <w:pPr>
        <w:ind w:left="3873" w:hanging="360"/>
      </w:pPr>
      <w:rPr>
        <w:rFonts w:ascii="Symbol" w:hAnsi="Symbol" w:hint="default"/>
      </w:rPr>
    </w:lvl>
    <w:lvl w:ilvl="4" w:tplc="0C070003" w:tentative="1">
      <w:start w:val="1"/>
      <w:numFmt w:val="bullet"/>
      <w:lvlText w:val="o"/>
      <w:lvlJc w:val="left"/>
      <w:pPr>
        <w:ind w:left="4593" w:hanging="360"/>
      </w:pPr>
      <w:rPr>
        <w:rFonts w:ascii="Courier New" w:hAnsi="Courier New" w:cs="Courier New" w:hint="default"/>
      </w:rPr>
    </w:lvl>
    <w:lvl w:ilvl="5" w:tplc="0C070005" w:tentative="1">
      <w:start w:val="1"/>
      <w:numFmt w:val="bullet"/>
      <w:lvlText w:val=""/>
      <w:lvlJc w:val="left"/>
      <w:pPr>
        <w:ind w:left="5313" w:hanging="360"/>
      </w:pPr>
      <w:rPr>
        <w:rFonts w:ascii="Wingdings" w:hAnsi="Wingdings" w:hint="default"/>
      </w:rPr>
    </w:lvl>
    <w:lvl w:ilvl="6" w:tplc="0C070001" w:tentative="1">
      <w:start w:val="1"/>
      <w:numFmt w:val="bullet"/>
      <w:lvlText w:val=""/>
      <w:lvlJc w:val="left"/>
      <w:pPr>
        <w:ind w:left="6033" w:hanging="360"/>
      </w:pPr>
      <w:rPr>
        <w:rFonts w:ascii="Symbol" w:hAnsi="Symbol" w:hint="default"/>
      </w:rPr>
    </w:lvl>
    <w:lvl w:ilvl="7" w:tplc="0C070003" w:tentative="1">
      <w:start w:val="1"/>
      <w:numFmt w:val="bullet"/>
      <w:lvlText w:val="o"/>
      <w:lvlJc w:val="left"/>
      <w:pPr>
        <w:ind w:left="6753" w:hanging="360"/>
      </w:pPr>
      <w:rPr>
        <w:rFonts w:ascii="Courier New" w:hAnsi="Courier New" w:cs="Courier New" w:hint="default"/>
      </w:rPr>
    </w:lvl>
    <w:lvl w:ilvl="8" w:tplc="0C070005" w:tentative="1">
      <w:start w:val="1"/>
      <w:numFmt w:val="bullet"/>
      <w:lvlText w:val=""/>
      <w:lvlJc w:val="left"/>
      <w:pPr>
        <w:ind w:left="7473" w:hanging="360"/>
      </w:pPr>
      <w:rPr>
        <w:rFonts w:ascii="Wingdings" w:hAnsi="Wingdings" w:hint="default"/>
      </w:rPr>
    </w:lvl>
  </w:abstractNum>
  <w:num w:numId="1">
    <w:abstractNumId w:val="34"/>
  </w:num>
  <w:num w:numId="2">
    <w:abstractNumId w:val="27"/>
  </w:num>
  <w:num w:numId="3">
    <w:abstractNumId w:val="37"/>
  </w:num>
  <w:num w:numId="4">
    <w:abstractNumId w:val="18"/>
  </w:num>
  <w:num w:numId="5">
    <w:abstractNumId w:val="32"/>
  </w:num>
  <w:num w:numId="6">
    <w:abstractNumId w:val="25"/>
  </w:num>
  <w:num w:numId="7">
    <w:abstractNumId w:val="40"/>
  </w:num>
  <w:num w:numId="8">
    <w:abstractNumId w:val="36"/>
  </w:num>
  <w:num w:numId="9">
    <w:abstractNumId w:val="4"/>
  </w:num>
  <w:num w:numId="10">
    <w:abstractNumId w:val="35"/>
  </w:num>
  <w:num w:numId="11">
    <w:abstractNumId w:val="16"/>
  </w:num>
  <w:num w:numId="12">
    <w:abstractNumId w:val="21"/>
  </w:num>
  <w:num w:numId="13">
    <w:abstractNumId w:val="11"/>
  </w:num>
  <w:num w:numId="14">
    <w:abstractNumId w:val="15"/>
  </w:num>
  <w:num w:numId="15">
    <w:abstractNumId w:val="30"/>
  </w:num>
  <w:num w:numId="16">
    <w:abstractNumId w:val="24"/>
  </w:num>
  <w:num w:numId="17">
    <w:abstractNumId w:val="1"/>
  </w:num>
  <w:num w:numId="18">
    <w:abstractNumId w:val="26"/>
  </w:num>
  <w:num w:numId="19">
    <w:abstractNumId w:val="7"/>
  </w:num>
  <w:num w:numId="20">
    <w:abstractNumId w:val="39"/>
  </w:num>
  <w:num w:numId="21">
    <w:abstractNumId w:val="14"/>
  </w:num>
  <w:num w:numId="22">
    <w:abstractNumId w:val="0"/>
  </w:num>
  <w:num w:numId="23">
    <w:abstractNumId w:val="17"/>
  </w:num>
  <w:num w:numId="24">
    <w:abstractNumId w:val="33"/>
  </w:num>
  <w:num w:numId="25">
    <w:abstractNumId w:val="6"/>
  </w:num>
  <w:num w:numId="26">
    <w:abstractNumId w:val="31"/>
  </w:num>
  <w:num w:numId="27">
    <w:abstractNumId w:val="28"/>
  </w:num>
  <w:num w:numId="28">
    <w:abstractNumId w:val="19"/>
  </w:num>
  <w:num w:numId="29">
    <w:abstractNumId w:val="10"/>
  </w:num>
  <w:num w:numId="30">
    <w:abstractNumId w:val="2"/>
  </w:num>
  <w:num w:numId="31">
    <w:abstractNumId w:val="12"/>
  </w:num>
  <w:num w:numId="32">
    <w:abstractNumId w:val="5"/>
  </w:num>
  <w:num w:numId="33">
    <w:abstractNumId w:val="20"/>
  </w:num>
  <w:num w:numId="34">
    <w:abstractNumId w:val="29"/>
  </w:num>
  <w:num w:numId="35">
    <w:abstractNumId w:val="13"/>
  </w:num>
  <w:num w:numId="36">
    <w:abstractNumId w:val="9"/>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38"/>
  </w:num>
  <w:num w:numId="40">
    <w:abstractNumId w:val="22"/>
  </w:num>
  <w:num w:numId="41">
    <w:abstractNumId w:val="8"/>
  </w:num>
  <w:num w:numId="42">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6BC"/>
    <w:rsid w:val="00002535"/>
    <w:rsid w:val="0000323F"/>
    <w:rsid w:val="00011895"/>
    <w:rsid w:val="00013E36"/>
    <w:rsid w:val="00015326"/>
    <w:rsid w:val="00025354"/>
    <w:rsid w:val="00025D08"/>
    <w:rsid w:val="0003573E"/>
    <w:rsid w:val="00040551"/>
    <w:rsid w:val="000515EA"/>
    <w:rsid w:val="00055D42"/>
    <w:rsid w:val="0006295B"/>
    <w:rsid w:val="00063B01"/>
    <w:rsid w:val="000653CC"/>
    <w:rsid w:val="00065ACB"/>
    <w:rsid w:val="0007182D"/>
    <w:rsid w:val="00073573"/>
    <w:rsid w:val="00076DC3"/>
    <w:rsid w:val="00080AA8"/>
    <w:rsid w:val="00082E0E"/>
    <w:rsid w:val="000933B9"/>
    <w:rsid w:val="000A1FBA"/>
    <w:rsid w:val="000B3A20"/>
    <w:rsid w:val="000B3FC8"/>
    <w:rsid w:val="000B41C2"/>
    <w:rsid w:val="000B5B7C"/>
    <w:rsid w:val="000B6968"/>
    <w:rsid w:val="000B7A2E"/>
    <w:rsid w:val="000C11E0"/>
    <w:rsid w:val="000C6A00"/>
    <w:rsid w:val="000C7C38"/>
    <w:rsid w:val="000C7D9D"/>
    <w:rsid w:val="000D0232"/>
    <w:rsid w:val="000D1A98"/>
    <w:rsid w:val="000D1E1D"/>
    <w:rsid w:val="000D5D80"/>
    <w:rsid w:val="000E1BAE"/>
    <w:rsid w:val="000F17F9"/>
    <w:rsid w:val="000F1EED"/>
    <w:rsid w:val="00100659"/>
    <w:rsid w:val="001054D1"/>
    <w:rsid w:val="001061F0"/>
    <w:rsid w:val="00115F06"/>
    <w:rsid w:val="001234A0"/>
    <w:rsid w:val="001239D8"/>
    <w:rsid w:val="00123CBE"/>
    <w:rsid w:val="0012553B"/>
    <w:rsid w:val="00134F23"/>
    <w:rsid w:val="00137FA2"/>
    <w:rsid w:val="001431B2"/>
    <w:rsid w:val="00150528"/>
    <w:rsid w:val="001704E9"/>
    <w:rsid w:val="00176922"/>
    <w:rsid w:val="00192C2E"/>
    <w:rsid w:val="001B010C"/>
    <w:rsid w:val="001B0E56"/>
    <w:rsid w:val="001C4A73"/>
    <w:rsid w:val="001C55BD"/>
    <w:rsid w:val="001C6EAD"/>
    <w:rsid w:val="001D5537"/>
    <w:rsid w:val="001E15F9"/>
    <w:rsid w:val="001E7297"/>
    <w:rsid w:val="001F3963"/>
    <w:rsid w:val="001F5FF0"/>
    <w:rsid w:val="002019C6"/>
    <w:rsid w:val="00201CCF"/>
    <w:rsid w:val="00212A94"/>
    <w:rsid w:val="00212C76"/>
    <w:rsid w:val="00217862"/>
    <w:rsid w:val="00217B49"/>
    <w:rsid w:val="00227A3F"/>
    <w:rsid w:val="00233FF2"/>
    <w:rsid w:val="00242B14"/>
    <w:rsid w:val="0024597E"/>
    <w:rsid w:val="00251F5D"/>
    <w:rsid w:val="0026355E"/>
    <w:rsid w:val="00274BE3"/>
    <w:rsid w:val="00290B50"/>
    <w:rsid w:val="002A6305"/>
    <w:rsid w:val="002A650B"/>
    <w:rsid w:val="002A6686"/>
    <w:rsid w:val="002A7300"/>
    <w:rsid w:val="002B25F4"/>
    <w:rsid w:val="002B2EA9"/>
    <w:rsid w:val="002B39E9"/>
    <w:rsid w:val="002C66A7"/>
    <w:rsid w:val="002F1806"/>
    <w:rsid w:val="002F3028"/>
    <w:rsid w:val="00300EEC"/>
    <w:rsid w:val="00301FCF"/>
    <w:rsid w:val="00302309"/>
    <w:rsid w:val="00310A68"/>
    <w:rsid w:val="00311418"/>
    <w:rsid w:val="00320501"/>
    <w:rsid w:val="00326A26"/>
    <w:rsid w:val="003274EC"/>
    <w:rsid w:val="0033388C"/>
    <w:rsid w:val="00336E54"/>
    <w:rsid w:val="00337680"/>
    <w:rsid w:val="003407AF"/>
    <w:rsid w:val="00340DF0"/>
    <w:rsid w:val="00351322"/>
    <w:rsid w:val="00351F3F"/>
    <w:rsid w:val="00354760"/>
    <w:rsid w:val="0035535E"/>
    <w:rsid w:val="00362310"/>
    <w:rsid w:val="003642CA"/>
    <w:rsid w:val="00377B2B"/>
    <w:rsid w:val="00383139"/>
    <w:rsid w:val="00396EDA"/>
    <w:rsid w:val="003A1D51"/>
    <w:rsid w:val="003A3CE6"/>
    <w:rsid w:val="003A4009"/>
    <w:rsid w:val="003B1987"/>
    <w:rsid w:val="003B7814"/>
    <w:rsid w:val="003D2EFD"/>
    <w:rsid w:val="003D7B1F"/>
    <w:rsid w:val="003E783D"/>
    <w:rsid w:val="003E7A9A"/>
    <w:rsid w:val="004015A7"/>
    <w:rsid w:val="004104E1"/>
    <w:rsid w:val="004276BB"/>
    <w:rsid w:val="00431073"/>
    <w:rsid w:val="004351AB"/>
    <w:rsid w:val="00442DA7"/>
    <w:rsid w:val="00445B4D"/>
    <w:rsid w:val="00453471"/>
    <w:rsid w:val="0045542E"/>
    <w:rsid w:val="00461842"/>
    <w:rsid w:val="00462279"/>
    <w:rsid w:val="004643E9"/>
    <w:rsid w:val="00473C35"/>
    <w:rsid w:val="00475715"/>
    <w:rsid w:val="004807D3"/>
    <w:rsid w:val="00492983"/>
    <w:rsid w:val="004950D4"/>
    <w:rsid w:val="004A1E63"/>
    <w:rsid w:val="004A21F1"/>
    <w:rsid w:val="004A4C17"/>
    <w:rsid w:val="004A52DA"/>
    <w:rsid w:val="004B16B3"/>
    <w:rsid w:val="004B481D"/>
    <w:rsid w:val="004C0542"/>
    <w:rsid w:val="004C2568"/>
    <w:rsid w:val="004D005D"/>
    <w:rsid w:val="004D0A11"/>
    <w:rsid w:val="004D498B"/>
    <w:rsid w:val="004E148F"/>
    <w:rsid w:val="004E324A"/>
    <w:rsid w:val="004E625A"/>
    <w:rsid w:val="004F1391"/>
    <w:rsid w:val="004F1CFD"/>
    <w:rsid w:val="004F382F"/>
    <w:rsid w:val="004F6064"/>
    <w:rsid w:val="00502B42"/>
    <w:rsid w:val="0050423A"/>
    <w:rsid w:val="005042F6"/>
    <w:rsid w:val="0050696C"/>
    <w:rsid w:val="005176AF"/>
    <w:rsid w:val="00525A1B"/>
    <w:rsid w:val="00531038"/>
    <w:rsid w:val="00536896"/>
    <w:rsid w:val="00542A96"/>
    <w:rsid w:val="00542D2A"/>
    <w:rsid w:val="00544DEC"/>
    <w:rsid w:val="00547DD3"/>
    <w:rsid w:val="00550CD3"/>
    <w:rsid w:val="00550FDA"/>
    <w:rsid w:val="0055311C"/>
    <w:rsid w:val="00557843"/>
    <w:rsid w:val="0058184B"/>
    <w:rsid w:val="005951C1"/>
    <w:rsid w:val="005B05D4"/>
    <w:rsid w:val="005B0CC1"/>
    <w:rsid w:val="005B1C80"/>
    <w:rsid w:val="005B28CD"/>
    <w:rsid w:val="005B38D6"/>
    <w:rsid w:val="005B672B"/>
    <w:rsid w:val="005C3C07"/>
    <w:rsid w:val="005D178C"/>
    <w:rsid w:val="005D48F8"/>
    <w:rsid w:val="005D527F"/>
    <w:rsid w:val="005E1AC0"/>
    <w:rsid w:val="005E7636"/>
    <w:rsid w:val="005F1130"/>
    <w:rsid w:val="005F7438"/>
    <w:rsid w:val="006055A1"/>
    <w:rsid w:val="0061106B"/>
    <w:rsid w:val="00611861"/>
    <w:rsid w:val="00612432"/>
    <w:rsid w:val="00613261"/>
    <w:rsid w:val="0061466B"/>
    <w:rsid w:val="0061479F"/>
    <w:rsid w:val="006166CF"/>
    <w:rsid w:val="00622E07"/>
    <w:rsid w:val="00631AEA"/>
    <w:rsid w:val="0063590C"/>
    <w:rsid w:val="00636E7E"/>
    <w:rsid w:val="00643B01"/>
    <w:rsid w:val="006476B6"/>
    <w:rsid w:val="0065130D"/>
    <w:rsid w:val="006618BC"/>
    <w:rsid w:val="00664E45"/>
    <w:rsid w:val="00667E29"/>
    <w:rsid w:val="00670406"/>
    <w:rsid w:val="00670B5F"/>
    <w:rsid w:val="006729B2"/>
    <w:rsid w:val="0067440D"/>
    <w:rsid w:val="0069293B"/>
    <w:rsid w:val="006A1FCA"/>
    <w:rsid w:val="006A5E72"/>
    <w:rsid w:val="006B02E1"/>
    <w:rsid w:val="006B402D"/>
    <w:rsid w:val="006C1197"/>
    <w:rsid w:val="006C2767"/>
    <w:rsid w:val="006C3BFD"/>
    <w:rsid w:val="006C45BA"/>
    <w:rsid w:val="006D5C2C"/>
    <w:rsid w:val="006E1793"/>
    <w:rsid w:val="006F31BF"/>
    <w:rsid w:val="006F744A"/>
    <w:rsid w:val="00700402"/>
    <w:rsid w:val="00716EA4"/>
    <w:rsid w:val="00721CE2"/>
    <w:rsid w:val="00740CAD"/>
    <w:rsid w:val="007545F5"/>
    <w:rsid w:val="00756514"/>
    <w:rsid w:val="00757B00"/>
    <w:rsid w:val="00763154"/>
    <w:rsid w:val="00765D82"/>
    <w:rsid w:val="0077070C"/>
    <w:rsid w:val="007707AF"/>
    <w:rsid w:val="00781A98"/>
    <w:rsid w:val="00781AF3"/>
    <w:rsid w:val="00796962"/>
    <w:rsid w:val="007979AC"/>
    <w:rsid w:val="007A587F"/>
    <w:rsid w:val="007A6150"/>
    <w:rsid w:val="007A75A3"/>
    <w:rsid w:val="007B7863"/>
    <w:rsid w:val="007C27C4"/>
    <w:rsid w:val="007C5618"/>
    <w:rsid w:val="007D2D13"/>
    <w:rsid w:val="007D6423"/>
    <w:rsid w:val="007E45AC"/>
    <w:rsid w:val="00800765"/>
    <w:rsid w:val="00801A29"/>
    <w:rsid w:val="00802F10"/>
    <w:rsid w:val="0080378F"/>
    <w:rsid w:val="00804F3D"/>
    <w:rsid w:val="00807856"/>
    <w:rsid w:val="00811D6E"/>
    <w:rsid w:val="008147B9"/>
    <w:rsid w:val="00831087"/>
    <w:rsid w:val="008414CF"/>
    <w:rsid w:val="00843B61"/>
    <w:rsid w:val="008570C6"/>
    <w:rsid w:val="0086089C"/>
    <w:rsid w:val="00867039"/>
    <w:rsid w:val="00871826"/>
    <w:rsid w:val="00871A48"/>
    <w:rsid w:val="00872A05"/>
    <w:rsid w:val="00875C37"/>
    <w:rsid w:val="00876CCA"/>
    <w:rsid w:val="008777E8"/>
    <w:rsid w:val="00880F5A"/>
    <w:rsid w:val="00891103"/>
    <w:rsid w:val="0089616A"/>
    <w:rsid w:val="008B79A4"/>
    <w:rsid w:val="008C5A35"/>
    <w:rsid w:val="008C6D84"/>
    <w:rsid w:val="008C7BAD"/>
    <w:rsid w:val="008D0C1A"/>
    <w:rsid w:val="008D111D"/>
    <w:rsid w:val="008D115B"/>
    <w:rsid w:val="008D264E"/>
    <w:rsid w:val="008D657B"/>
    <w:rsid w:val="008D6CD4"/>
    <w:rsid w:val="008F2BC6"/>
    <w:rsid w:val="008F6E57"/>
    <w:rsid w:val="0091076A"/>
    <w:rsid w:val="0092595C"/>
    <w:rsid w:val="00932346"/>
    <w:rsid w:val="0093285B"/>
    <w:rsid w:val="0093555E"/>
    <w:rsid w:val="00936210"/>
    <w:rsid w:val="009415FC"/>
    <w:rsid w:val="00942360"/>
    <w:rsid w:val="009424AB"/>
    <w:rsid w:val="0096380B"/>
    <w:rsid w:val="00965FAE"/>
    <w:rsid w:val="00967855"/>
    <w:rsid w:val="00967D20"/>
    <w:rsid w:val="009835D5"/>
    <w:rsid w:val="0099259E"/>
    <w:rsid w:val="00994CDB"/>
    <w:rsid w:val="009974AD"/>
    <w:rsid w:val="009A2C3C"/>
    <w:rsid w:val="009A36E5"/>
    <w:rsid w:val="009A3A3A"/>
    <w:rsid w:val="009A4823"/>
    <w:rsid w:val="009C69D1"/>
    <w:rsid w:val="009E066A"/>
    <w:rsid w:val="009F3184"/>
    <w:rsid w:val="00A071D4"/>
    <w:rsid w:val="00A07CB7"/>
    <w:rsid w:val="00A11D79"/>
    <w:rsid w:val="00A11E13"/>
    <w:rsid w:val="00A2362B"/>
    <w:rsid w:val="00A23FCB"/>
    <w:rsid w:val="00A41762"/>
    <w:rsid w:val="00A60B46"/>
    <w:rsid w:val="00A64405"/>
    <w:rsid w:val="00A64FA8"/>
    <w:rsid w:val="00A661D1"/>
    <w:rsid w:val="00A763EE"/>
    <w:rsid w:val="00A81709"/>
    <w:rsid w:val="00A9718C"/>
    <w:rsid w:val="00A9768C"/>
    <w:rsid w:val="00AA6385"/>
    <w:rsid w:val="00AA71AB"/>
    <w:rsid w:val="00AC24B7"/>
    <w:rsid w:val="00AC3684"/>
    <w:rsid w:val="00AD02DF"/>
    <w:rsid w:val="00AD0993"/>
    <w:rsid w:val="00AD4F5B"/>
    <w:rsid w:val="00AD706E"/>
    <w:rsid w:val="00AF2D54"/>
    <w:rsid w:val="00AF4F33"/>
    <w:rsid w:val="00AF7E28"/>
    <w:rsid w:val="00B0247F"/>
    <w:rsid w:val="00B066E6"/>
    <w:rsid w:val="00B13143"/>
    <w:rsid w:val="00B17E96"/>
    <w:rsid w:val="00B204BC"/>
    <w:rsid w:val="00B31CDA"/>
    <w:rsid w:val="00B31EB6"/>
    <w:rsid w:val="00B41E1D"/>
    <w:rsid w:val="00B42B64"/>
    <w:rsid w:val="00B42C97"/>
    <w:rsid w:val="00B43DF1"/>
    <w:rsid w:val="00B45277"/>
    <w:rsid w:val="00B47704"/>
    <w:rsid w:val="00B572B2"/>
    <w:rsid w:val="00B6273A"/>
    <w:rsid w:val="00B72609"/>
    <w:rsid w:val="00B73C08"/>
    <w:rsid w:val="00B83CF4"/>
    <w:rsid w:val="00B84D18"/>
    <w:rsid w:val="00BA13CE"/>
    <w:rsid w:val="00BA2261"/>
    <w:rsid w:val="00BB086C"/>
    <w:rsid w:val="00BB7285"/>
    <w:rsid w:val="00BC4268"/>
    <w:rsid w:val="00BC47A2"/>
    <w:rsid w:val="00BC4922"/>
    <w:rsid w:val="00BC60C5"/>
    <w:rsid w:val="00BD3825"/>
    <w:rsid w:val="00BE1C64"/>
    <w:rsid w:val="00BE4B49"/>
    <w:rsid w:val="00BF2DB1"/>
    <w:rsid w:val="00C020E6"/>
    <w:rsid w:val="00C07C14"/>
    <w:rsid w:val="00C12521"/>
    <w:rsid w:val="00C13126"/>
    <w:rsid w:val="00C16A09"/>
    <w:rsid w:val="00C23B97"/>
    <w:rsid w:val="00C26F9C"/>
    <w:rsid w:val="00C278E2"/>
    <w:rsid w:val="00C3769E"/>
    <w:rsid w:val="00C42271"/>
    <w:rsid w:val="00C52B54"/>
    <w:rsid w:val="00C60046"/>
    <w:rsid w:val="00C736F0"/>
    <w:rsid w:val="00C75995"/>
    <w:rsid w:val="00C81848"/>
    <w:rsid w:val="00C95ABD"/>
    <w:rsid w:val="00C967A0"/>
    <w:rsid w:val="00CA4147"/>
    <w:rsid w:val="00CA427D"/>
    <w:rsid w:val="00CA4330"/>
    <w:rsid w:val="00CB066D"/>
    <w:rsid w:val="00CB0CC1"/>
    <w:rsid w:val="00CB29A6"/>
    <w:rsid w:val="00CC2333"/>
    <w:rsid w:val="00CC4C7F"/>
    <w:rsid w:val="00CD0417"/>
    <w:rsid w:val="00CD464D"/>
    <w:rsid w:val="00CE3942"/>
    <w:rsid w:val="00CF107D"/>
    <w:rsid w:val="00CF6629"/>
    <w:rsid w:val="00D01C4B"/>
    <w:rsid w:val="00D01DA9"/>
    <w:rsid w:val="00D07E2E"/>
    <w:rsid w:val="00D1444C"/>
    <w:rsid w:val="00D20D1B"/>
    <w:rsid w:val="00D20FE4"/>
    <w:rsid w:val="00D22830"/>
    <w:rsid w:val="00D231BD"/>
    <w:rsid w:val="00D313ED"/>
    <w:rsid w:val="00D35C35"/>
    <w:rsid w:val="00D3627F"/>
    <w:rsid w:val="00D36D66"/>
    <w:rsid w:val="00D37839"/>
    <w:rsid w:val="00D50A1B"/>
    <w:rsid w:val="00D60C91"/>
    <w:rsid w:val="00D63AF2"/>
    <w:rsid w:val="00D7162D"/>
    <w:rsid w:val="00D71920"/>
    <w:rsid w:val="00D80D77"/>
    <w:rsid w:val="00D922F6"/>
    <w:rsid w:val="00D969BF"/>
    <w:rsid w:val="00DA637B"/>
    <w:rsid w:val="00DB0966"/>
    <w:rsid w:val="00DB0EB4"/>
    <w:rsid w:val="00DB3F5C"/>
    <w:rsid w:val="00DB4B92"/>
    <w:rsid w:val="00DD3014"/>
    <w:rsid w:val="00DD3EF9"/>
    <w:rsid w:val="00DE04B4"/>
    <w:rsid w:val="00DE1395"/>
    <w:rsid w:val="00DE221F"/>
    <w:rsid w:val="00DF1A6E"/>
    <w:rsid w:val="00DF60E9"/>
    <w:rsid w:val="00DF6581"/>
    <w:rsid w:val="00E10BF5"/>
    <w:rsid w:val="00E23950"/>
    <w:rsid w:val="00E32C2F"/>
    <w:rsid w:val="00E34CF0"/>
    <w:rsid w:val="00E3543A"/>
    <w:rsid w:val="00E3587B"/>
    <w:rsid w:val="00E47717"/>
    <w:rsid w:val="00E50663"/>
    <w:rsid w:val="00E56B4E"/>
    <w:rsid w:val="00E634D8"/>
    <w:rsid w:val="00E72788"/>
    <w:rsid w:val="00E84295"/>
    <w:rsid w:val="00E84AD1"/>
    <w:rsid w:val="00E9097B"/>
    <w:rsid w:val="00E92E81"/>
    <w:rsid w:val="00E96B7A"/>
    <w:rsid w:val="00EB4AA7"/>
    <w:rsid w:val="00EB770C"/>
    <w:rsid w:val="00EC0320"/>
    <w:rsid w:val="00EC1B93"/>
    <w:rsid w:val="00ED0394"/>
    <w:rsid w:val="00EE36BC"/>
    <w:rsid w:val="00EE53C6"/>
    <w:rsid w:val="00EE6287"/>
    <w:rsid w:val="00EF06DE"/>
    <w:rsid w:val="00EF2290"/>
    <w:rsid w:val="00EF4F7F"/>
    <w:rsid w:val="00EF6785"/>
    <w:rsid w:val="00F00F45"/>
    <w:rsid w:val="00F12CC5"/>
    <w:rsid w:val="00F15E7C"/>
    <w:rsid w:val="00F206B6"/>
    <w:rsid w:val="00F33644"/>
    <w:rsid w:val="00F40FF2"/>
    <w:rsid w:val="00F453E5"/>
    <w:rsid w:val="00F631E3"/>
    <w:rsid w:val="00F63246"/>
    <w:rsid w:val="00F64F44"/>
    <w:rsid w:val="00F76D56"/>
    <w:rsid w:val="00F80791"/>
    <w:rsid w:val="00F9204D"/>
    <w:rsid w:val="00F97326"/>
    <w:rsid w:val="00FA0923"/>
    <w:rsid w:val="00FA093E"/>
    <w:rsid w:val="00FA1A2D"/>
    <w:rsid w:val="00FA2594"/>
    <w:rsid w:val="00FA74A7"/>
    <w:rsid w:val="00FB09E3"/>
    <w:rsid w:val="00FB1121"/>
    <w:rsid w:val="00FC2BE3"/>
    <w:rsid w:val="00FC4F2B"/>
    <w:rsid w:val="00FC6210"/>
    <w:rsid w:val="00FD1078"/>
    <w:rsid w:val="00FD518B"/>
    <w:rsid w:val="00FE148C"/>
    <w:rsid w:val="00FE34C7"/>
    <w:rsid w:val="00FF0FA4"/>
    <w:rsid w:val="00FF477D"/>
    <w:rsid w:val="00FF728F"/>
    <w:rsid w:val="00FF771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FC32673"/>
  <w15:docId w15:val="{11BB3397-B79E-416A-9FE9-8A6CE88AF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32C2F"/>
    <w:pPr>
      <w:widowControl w:val="0"/>
      <w:suppressAutoHyphens/>
    </w:pPr>
    <w:rPr>
      <w:rFonts w:ascii="Calibri" w:hAnsi="Calibri" w:cs="Mangal"/>
      <w:kern w:val="1"/>
      <w:sz w:val="24"/>
      <w:szCs w:val="24"/>
      <w:lang w:val="de-DE" w:eastAsia="zh-CN" w:bidi="hi-IN"/>
    </w:rPr>
  </w:style>
  <w:style w:type="paragraph" w:styleId="berschrift1">
    <w:name w:val="heading 1"/>
    <w:basedOn w:val="Standard"/>
    <w:next w:val="Standard"/>
    <w:link w:val="berschrift1Zchn"/>
    <w:uiPriority w:val="9"/>
    <w:qFormat/>
    <w:rsid w:val="00B43DF1"/>
    <w:pPr>
      <w:keepNext/>
      <w:keepLines/>
      <w:numPr>
        <w:numId w:val="35"/>
      </w:numPr>
      <w:spacing w:before="480" w:after="240"/>
      <w:outlineLvl w:val="0"/>
    </w:pPr>
    <w:rPr>
      <w:rFonts w:asciiTheme="minorHAnsi" w:eastAsiaTheme="majorEastAsia" w:hAnsiTheme="minorHAnsi"/>
      <w:b/>
      <w:bCs/>
      <w:color w:val="000000" w:themeColor="text1"/>
      <w:sz w:val="32"/>
      <w:szCs w:val="25"/>
    </w:rPr>
  </w:style>
  <w:style w:type="paragraph" w:styleId="berschrift2">
    <w:name w:val="heading 2"/>
    <w:basedOn w:val="Standard"/>
    <w:next w:val="Standard"/>
    <w:link w:val="berschrift2Zchn"/>
    <w:autoRedefine/>
    <w:uiPriority w:val="9"/>
    <w:unhideWhenUsed/>
    <w:qFormat/>
    <w:rsid w:val="00525A1B"/>
    <w:pPr>
      <w:keepNext/>
      <w:keepLines/>
      <w:widowControl/>
      <w:numPr>
        <w:ilvl w:val="1"/>
        <w:numId w:val="35"/>
      </w:numPr>
      <w:suppressAutoHyphens w:val="0"/>
      <w:spacing w:before="240" w:after="120"/>
      <w:outlineLvl w:val="1"/>
    </w:pPr>
    <w:rPr>
      <w:rFonts w:asciiTheme="minorHAnsi" w:eastAsia="Times New Roman" w:hAnsiTheme="minorHAnsi" w:cstheme="majorBidi"/>
      <w:b/>
      <w:bCs/>
      <w:color w:val="000000" w:themeColor="text1"/>
      <w:kern w:val="0"/>
      <w:sz w:val="26"/>
      <w:szCs w:val="26"/>
      <w:lang w:val="de-AT" w:eastAsia="de-AT" w:bidi="ar-SA"/>
    </w:rPr>
  </w:style>
  <w:style w:type="paragraph" w:styleId="berschrift3">
    <w:name w:val="heading 3"/>
    <w:basedOn w:val="Standard"/>
    <w:link w:val="berschrift3Zchn"/>
    <w:uiPriority w:val="9"/>
    <w:qFormat/>
    <w:rsid w:val="00B43DF1"/>
    <w:pPr>
      <w:widowControl/>
      <w:numPr>
        <w:ilvl w:val="2"/>
        <w:numId w:val="35"/>
      </w:numPr>
      <w:suppressAutoHyphens w:val="0"/>
      <w:spacing w:before="100" w:beforeAutospacing="1" w:after="100" w:afterAutospacing="1"/>
      <w:outlineLvl w:val="2"/>
    </w:pPr>
    <w:rPr>
      <w:rFonts w:asciiTheme="minorHAnsi" w:eastAsia="Times New Roman" w:hAnsiTheme="minorHAnsi" w:cs="Times New Roman"/>
      <w:b/>
      <w:bCs/>
      <w:kern w:val="0"/>
      <w:szCs w:val="27"/>
      <w:lang w:val="de-AT" w:eastAsia="de-AT" w:bidi="ar-SA"/>
    </w:rPr>
  </w:style>
  <w:style w:type="paragraph" w:styleId="berschrift4">
    <w:name w:val="heading 4"/>
    <w:basedOn w:val="Standard"/>
    <w:link w:val="berschrift4Zchn"/>
    <w:uiPriority w:val="9"/>
    <w:qFormat/>
    <w:rsid w:val="00B43DF1"/>
    <w:pPr>
      <w:widowControl/>
      <w:numPr>
        <w:ilvl w:val="3"/>
        <w:numId w:val="35"/>
      </w:numPr>
      <w:suppressAutoHyphens w:val="0"/>
      <w:spacing w:before="100" w:beforeAutospacing="1" w:after="100" w:afterAutospacing="1"/>
      <w:outlineLvl w:val="3"/>
    </w:pPr>
    <w:rPr>
      <w:rFonts w:ascii="Times New Roman" w:eastAsia="Times New Roman" w:hAnsi="Times New Roman" w:cs="Times New Roman"/>
      <w:b/>
      <w:bCs/>
      <w:kern w:val="0"/>
      <w:lang w:val="de-AT" w:eastAsia="de-AT" w:bidi="ar-SA"/>
    </w:rPr>
  </w:style>
  <w:style w:type="paragraph" w:styleId="berschrift5">
    <w:name w:val="heading 5"/>
    <w:basedOn w:val="Standard"/>
    <w:next w:val="Standard"/>
    <w:link w:val="berschrift5Zchn"/>
    <w:uiPriority w:val="9"/>
    <w:semiHidden/>
    <w:unhideWhenUsed/>
    <w:qFormat/>
    <w:rsid w:val="00B43DF1"/>
    <w:pPr>
      <w:keepNext/>
      <w:keepLines/>
      <w:numPr>
        <w:ilvl w:val="4"/>
        <w:numId w:val="35"/>
      </w:numPr>
      <w:spacing w:before="40"/>
      <w:outlineLvl w:val="4"/>
    </w:pPr>
    <w:rPr>
      <w:rFonts w:asciiTheme="majorHAnsi" w:eastAsiaTheme="majorEastAsia" w:hAnsiTheme="majorHAnsi"/>
      <w:color w:val="365F91" w:themeColor="accent1" w:themeShade="BF"/>
      <w:szCs w:val="21"/>
    </w:rPr>
  </w:style>
  <w:style w:type="paragraph" w:styleId="berschrift6">
    <w:name w:val="heading 6"/>
    <w:basedOn w:val="Standard"/>
    <w:next w:val="Standard"/>
    <w:link w:val="berschrift6Zchn"/>
    <w:uiPriority w:val="9"/>
    <w:semiHidden/>
    <w:unhideWhenUsed/>
    <w:qFormat/>
    <w:rsid w:val="00B43DF1"/>
    <w:pPr>
      <w:keepNext/>
      <w:keepLines/>
      <w:numPr>
        <w:ilvl w:val="5"/>
        <w:numId w:val="35"/>
      </w:numPr>
      <w:spacing w:before="40"/>
      <w:outlineLvl w:val="5"/>
    </w:pPr>
    <w:rPr>
      <w:rFonts w:asciiTheme="majorHAnsi" w:eastAsiaTheme="majorEastAsia" w:hAnsiTheme="majorHAnsi"/>
      <w:color w:val="243F60" w:themeColor="accent1" w:themeShade="7F"/>
      <w:szCs w:val="21"/>
    </w:rPr>
  </w:style>
  <w:style w:type="paragraph" w:styleId="berschrift7">
    <w:name w:val="heading 7"/>
    <w:basedOn w:val="Standard"/>
    <w:next w:val="Standard"/>
    <w:link w:val="berschrift7Zchn"/>
    <w:uiPriority w:val="9"/>
    <w:semiHidden/>
    <w:unhideWhenUsed/>
    <w:qFormat/>
    <w:rsid w:val="00B43DF1"/>
    <w:pPr>
      <w:keepNext/>
      <w:keepLines/>
      <w:numPr>
        <w:ilvl w:val="6"/>
        <w:numId w:val="35"/>
      </w:numPr>
      <w:spacing w:before="40"/>
      <w:outlineLvl w:val="6"/>
    </w:pPr>
    <w:rPr>
      <w:rFonts w:asciiTheme="majorHAnsi" w:eastAsiaTheme="majorEastAsia" w:hAnsiTheme="majorHAnsi"/>
      <w:i/>
      <w:iCs/>
      <w:color w:val="243F60" w:themeColor="accent1" w:themeShade="7F"/>
      <w:szCs w:val="21"/>
    </w:rPr>
  </w:style>
  <w:style w:type="paragraph" w:styleId="berschrift8">
    <w:name w:val="heading 8"/>
    <w:basedOn w:val="Standard"/>
    <w:next w:val="Standard"/>
    <w:link w:val="berschrift8Zchn"/>
    <w:uiPriority w:val="9"/>
    <w:semiHidden/>
    <w:unhideWhenUsed/>
    <w:qFormat/>
    <w:rsid w:val="00B43DF1"/>
    <w:pPr>
      <w:keepNext/>
      <w:keepLines/>
      <w:numPr>
        <w:ilvl w:val="7"/>
        <w:numId w:val="35"/>
      </w:numPr>
      <w:spacing w:before="40"/>
      <w:outlineLvl w:val="7"/>
    </w:pPr>
    <w:rPr>
      <w:rFonts w:asciiTheme="majorHAnsi" w:eastAsiaTheme="majorEastAsia" w:hAnsiTheme="majorHAnsi"/>
      <w:color w:val="272727" w:themeColor="text1" w:themeTint="D8"/>
      <w:sz w:val="21"/>
      <w:szCs w:val="19"/>
    </w:rPr>
  </w:style>
  <w:style w:type="paragraph" w:styleId="berschrift9">
    <w:name w:val="heading 9"/>
    <w:basedOn w:val="Standard"/>
    <w:next w:val="Standard"/>
    <w:link w:val="berschrift9Zchn"/>
    <w:uiPriority w:val="9"/>
    <w:semiHidden/>
    <w:unhideWhenUsed/>
    <w:qFormat/>
    <w:rsid w:val="00B43DF1"/>
    <w:pPr>
      <w:keepNext/>
      <w:keepLines/>
      <w:numPr>
        <w:ilvl w:val="8"/>
        <w:numId w:val="35"/>
      </w:numPr>
      <w:spacing w:before="40"/>
      <w:outlineLvl w:val="8"/>
    </w:pPr>
    <w:rPr>
      <w:rFonts w:asciiTheme="majorHAnsi" w:eastAsiaTheme="majorEastAsia" w:hAnsiTheme="majorHAnsi"/>
      <w:i/>
      <w:iCs/>
      <w:color w:val="272727" w:themeColor="text1" w:themeTint="D8"/>
      <w:sz w:val="21"/>
      <w:szCs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color w:val="000080"/>
      <w:u w:val="single"/>
    </w:rPr>
  </w:style>
  <w:style w:type="paragraph" w:customStyle="1" w:styleId="berschrift">
    <w:name w:val="Überschrift"/>
    <w:basedOn w:val="Standard"/>
    <w:next w:val="Textkrper"/>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88"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style>
  <w:style w:type="paragraph" w:styleId="Fuzeile">
    <w:name w:val="footer"/>
    <w:basedOn w:val="Standard"/>
  </w:style>
  <w:style w:type="paragraph" w:styleId="Kopfzeile">
    <w:name w:val="header"/>
    <w:basedOn w:val="Standard"/>
    <w:link w:val="KopfzeileZchn"/>
    <w:unhideWhenUsed/>
    <w:rsid w:val="00EE36BC"/>
    <w:pPr>
      <w:tabs>
        <w:tab w:val="center" w:pos="4536"/>
        <w:tab w:val="right" w:pos="9072"/>
      </w:tabs>
    </w:pPr>
    <w:rPr>
      <w:szCs w:val="21"/>
    </w:rPr>
  </w:style>
  <w:style w:type="character" w:customStyle="1" w:styleId="KopfzeileZchn">
    <w:name w:val="Kopfzeile Zchn"/>
    <w:link w:val="Kopfzeile"/>
    <w:rsid w:val="00EE36BC"/>
    <w:rPr>
      <w:rFonts w:ascii="Liberation Serif" w:eastAsia="SimSun" w:hAnsi="Liberation Serif" w:cs="Mangal"/>
      <w:kern w:val="1"/>
      <w:sz w:val="24"/>
      <w:szCs w:val="21"/>
      <w:lang w:val="de-DE" w:eastAsia="zh-CN" w:bidi="hi-IN"/>
    </w:rPr>
  </w:style>
  <w:style w:type="paragraph" w:styleId="Sprechblasentext">
    <w:name w:val="Balloon Text"/>
    <w:basedOn w:val="Standard"/>
    <w:link w:val="SprechblasentextZchn"/>
    <w:uiPriority w:val="99"/>
    <w:semiHidden/>
    <w:unhideWhenUsed/>
    <w:rsid w:val="00867039"/>
    <w:rPr>
      <w:rFonts w:ascii="Tahoma" w:hAnsi="Tahoma"/>
      <w:sz w:val="16"/>
      <w:szCs w:val="14"/>
    </w:rPr>
  </w:style>
  <w:style w:type="character" w:customStyle="1" w:styleId="SprechblasentextZchn">
    <w:name w:val="Sprechblasentext Zchn"/>
    <w:link w:val="Sprechblasentext"/>
    <w:uiPriority w:val="99"/>
    <w:semiHidden/>
    <w:rsid w:val="00867039"/>
    <w:rPr>
      <w:rFonts w:ascii="Tahoma" w:eastAsia="SimSun" w:hAnsi="Tahoma" w:cs="Mangal"/>
      <w:kern w:val="1"/>
      <w:sz w:val="16"/>
      <w:szCs w:val="14"/>
      <w:lang w:val="de-DE" w:eastAsia="zh-CN" w:bidi="hi-IN"/>
    </w:rPr>
  </w:style>
  <w:style w:type="paragraph" w:customStyle="1" w:styleId="Default">
    <w:name w:val="Default"/>
    <w:rsid w:val="00C81848"/>
    <w:pPr>
      <w:autoSpaceDE w:val="0"/>
      <w:autoSpaceDN w:val="0"/>
      <w:adjustRightInd w:val="0"/>
    </w:pPr>
    <w:rPr>
      <w:rFonts w:ascii="Calibri" w:hAnsi="Calibri" w:cs="Calibri"/>
      <w:color w:val="000000"/>
      <w:sz w:val="24"/>
      <w:szCs w:val="24"/>
    </w:rPr>
  </w:style>
  <w:style w:type="paragraph" w:styleId="Listenabsatz">
    <w:name w:val="List Paragraph"/>
    <w:basedOn w:val="Standard"/>
    <w:uiPriority w:val="34"/>
    <w:qFormat/>
    <w:rsid w:val="006476B6"/>
    <w:pPr>
      <w:widowControl/>
      <w:suppressAutoHyphens w:val="0"/>
      <w:ind w:left="720"/>
    </w:pPr>
    <w:rPr>
      <w:rFonts w:eastAsia="Calibri" w:cs="Times New Roman"/>
      <w:kern w:val="0"/>
      <w:sz w:val="22"/>
      <w:szCs w:val="22"/>
      <w:lang w:val="de-AT" w:eastAsia="en-US" w:bidi="ar-SA"/>
    </w:rPr>
  </w:style>
  <w:style w:type="character" w:customStyle="1" w:styleId="berschrift3Zchn">
    <w:name w:val="Überschrift 3 Zchn"/>
    <w:basedOn w:val="Absatz-Standardschriftart"/>
    <w:link w:val="berschrift3"/>
    <w:uiPriority w:val="9"/>
    <w:rsid w:val="00525A1B"/>
    <w:rPr>
      <w:rFonts w:asciiTheme="minorHAnsi" w:eastAsia="Times New Roman" w:hAnsiTheme="minorHAnsi"/>
      <w:b/>
      <w:bCs/>
      <w:sz w:val="24"/>
      <w:szCs w:val="27"/>
    </w:rPr>
  </w:style>
  <w:style w:type="character" w:customStyle="1" w:styleId="berschrift4Zchn">
    <w:name w:val="Überschrift 4 Zchn"/>
    <w:basedOn w:val="Absatz-Standardschriftart"/>
    <w:link w:val="berschrift4"/>
    <w:uiPriority w:val="9"/>
    <w:rsid w:val="005B1C80"/>
    <w:rPr>
      <w:b/>
      <w:bCs/>
      <w:sz w:val="24"/>
      <w:szCs w:val="24"/>
    </w:rPr>
  </w:style>
  <w:style w:type="paragraph" w:styleId="StandardWeb">
    <w:name w:val="Normal (Web)"/>
    <w:basedOn w:val="Standard"/>
    <w:uiPriority w:val="99"/>
    <w:semiHidden/>
    <w:unhideWhenUsed/>
    <w:rsid w:val="005B1C80"/>
    <w:pPr>
      <w:widowControl/>
      <w:suppressAutoHyphens w:val="0"/>
      <w:spacing w:before="100" w:beforeAutospacing="1" w:after="100" w:afterAutospacing="1"/>
    </w:pPr>
    <w:rPr>
      <w:rFonts w:ascii="Times New Roman" w:eastAsia="Times New Roman" w:hAnsi="Times New Roman" w:cs="Times New Roman"/>
      <w:kern w:val="0"/>
      <w:lang w:val="de-AT" w:eastAsia="de-AT" w:bidi="ar-SA"/>
    </w:rPr>
  </w:style>
  <w:style w:type="character" w:styleId="Fett">
    <w:name w:val="Strong"/>
    <w:basedOn w:val="Absatz-Standardschriftart"/>
    <w:uiPriority w:val="22"/>
    <w:qFormat/>
    <w:rsid w:val="005B1C80"/>
    <w:rPr>
      <w:b/>
      <w:bCs/>
    </w:rPr>
  </w:style>
  <w:style w:type="character" w:styleId="Hervorhebung">
    <w:name w:val="Emphasis"/>
    <w:basedOn w:val="Absatz-Standardschriftart"/>
    <w:uiPriority w:val="20"/>
    <w:qFormat/>
    <w:rsid w:val="005B1C80"/>
    <w:rPr>
      <w:i/>
      <w:iCs/>
    </w:rPr>
  </w:style>
  <w:style w:type="paragraph" w:styleId="Endnotentext">
    <w:name w:val="endnote text"/>
    <w:basedOn w:val="Standard"/>
    <w:link w:val="EndnotentextZchn"/>
    <w:uiPriority w:val="99"/>
    <w:unhideWhenUsed/>
    <w:rsid w:val="00967D20"/>
    <w:pPr>
      <w:widowControl/>
      <w:suppressAutoHyphens w:val="0"/>
    </w:pPr>
    <w:rPr>
      <w:rFonts w:asciiTheme="minorHAnsi" w:eastAsiaTheme="minorEastAsia" w:hAnsiTheme="minorHAnsi" w:cstheme="minorBidi"/>
      <w:kern w:val="0"/>
      <w:sz w:val="20"/>
      <w:szCs w:val="20"/>
      <w:lang w:val="de-AT" w:eastAsia="de-AT" w:bidi="ar-SA"/>
    </w:rPr>
  </w:style>
  <w:style w:type="character" w:customStyle="1" w:styleId="EndnotentextZchn">
    <w:name w:val="Endnotentext Zchn"/>
    <w:basedOn w:val="Absatz-Standardschriftart"/>
    <w:link w:val="Endnotentext"/>
    <w:uiPriority w:val="99"/>
    <w:rsid w:val="00967D20"/>
    <w:rPr>
      <w:rFonts w:asciiTheme="minorHAnsi" w:eastAsiaTheme="minorEastAsia" w:hAnsiTheme="minorHAnsi" w:cstheme="minorBidi"/>
    </w:rPr>
  </w:style>
  <w:style w:type="character" w:styleId="Funotenzeichen">
    <w:name w:val="footnote reference"/>
    <w:basedOn w:val="Absatz-Standardschriftart"/>
    <w:uiPriority w:val="99"/>
    <w:unhideWhenUsed/>
    <w:rsid w:val="009C69D1"/>
    <w:rPr>
      <w:vertAlign w:val="superscript"/>
    </w:rPr>
  </w:style>
  <w:style w:type="character" w:customStyle="1" w:styleId="berschrift1Zchn">
    <w:name w:val="Überschrift 1 Zchn"/>
    <w:basedOn w:val="Absatz-Standardschriftart"/>
    <w:link w:val="berschrift1"/>
    <w:uiPriority w:val="9"/>
    <w:rsid w:val="00525A1B"/>
    <w:rPr>
      <w:rFonts w:asciiTheme="minorHAnsi" w:eastAsiaTheme="majorEastAsia" w:hAnsiTheme="minorHAnsi" w:cs="Mangal"/>
      <w:b/>
      <w:bCs/>
      <w:color w:val="000000" w:themeColor="text1"/>
      <w:kern w:val="1"/>
      <w:sz w:val="32"/>
      <w:szCs w:val="25"/>
      <w:lang w:val="de-DE" w:eastAsia="zh-CN" w:bidi="hi-IN"/>
    </w:rPr>
  </w:style>
  <w:style w:type="paragraph" w:styleId="Funotentext">
    <w:name w:val="footnote text"/>
    <w:basedOn w:val="Standard"/>
    <w:link w:val="FunotentextZchn"/>
    <w:uiPriority w:val="99"/>
    <w:unhideWhenUsed/>
    <w:rsid w:val="006C3BFD"/>
    <w:rPr>
      <w:sz w:val="20"/>
      <w:szCs w:val="18"/>
    </w:rPr>
  </w:style>
  <w:style w:type="character" w:customStyle="1" w:styleId="FunotentextZchn">
    <w:name w:val="Fußnotentext Zchn"/>
    <w:basedOn w:val="Absatz-Standardschriftart"/>
    <w:link w:val="Funotentext"/>
    <w:uiPriority w:val="99"/>
    <w:rsid w:val="006C3BFD"/>
    <w:rPr>
      <w:rFonts w:ascii="Liberation Serif" w:eastAsia="SimSun" w:hAnsi="Liberation Serif" w:cs="Mangal"/>
      <w:kern w:val="1"/>
      <w:szCs w:val="18"/>
      <w:lang w:val="de-DE" w:eastAsia="zh-CN" w:bidi="hi-IN"/>
    </w:rPr>
  </w:style>
  <w:style w:type="character" w:customStyle="1" w:styleId="berschrift2Zchn">
    <w:name w:val="Überschrift 2 Zchn"/>
    <w:basedOn w:val="Absatz-Standardschriftart"/>
    <w:link w:val="berschrift2"/>
    <w:uiPriority w:val="9"/>
    <w:rsid w:val="00525A1B"/>
    <w:rPr>
      <w:rFonts w:asciiTheme="minorHAnsi" w:eastAsia="Times New Roman" w:hAnsiTheme="minorHAnsi" w:cstheme="majorBidi"/>
      <w:b/>
      <w:bCs/>
      <w:color w:val="000000" w:themeColor="text1"/>
      <w:sz w:val="26"/>
      <w:szCs w:val="26"/>
    </w:rPr>
  </w:style>
  <w:style w:type="table" w:styleId="Tabellenraster">
    <w:name w:val="Table Grid"/>
    <w:basedOn w:val="NormaleTabelle"/>
    <w:uiPriority w:val="59"/>
    <w:rsid w:val="006729B2"/>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Standard"/>
    <w:next w:val="Standard"/>
    <w:link w:val="UntertitelZchn"/>
    <w:uiPriority w:val="11"/>
    <w:qFormat/>
    <w:rsid w:val="006B402D"/>
    <w:pPr>
      <w:widowControl/>
      <w:numPr>
        <w:ilvl w:val="1"/>
      </w:numPr>
      <w:suppressAutoHyphens w:val="0"/>
    </w:pPr>
    <w:rPr>
      <w:rFonts w:asciiTheme="majorHAnsi" w:eastAsiaTheme="majorEastAsia" w:hAnsiTheme="majorHAnsi" w:cstheme="majorBidi"/>
      <w:i/>
      <w:iCs/>
      <w:color w:val="4F81BD" w:themeColor="accent1"/>
      <w:spacing w:val="15"/>
      <w:kern w:val="0"/>
      <w:lang w:val="fr-FR" w:eastAsia="en-US" w:bidi="ar-SA"/>
    </w:rPr>
  </w:style>
  <w:style w:type="character" w:customStyle="1" w:styleId="UntertitelZchn">
    <w:name w:val="Untertitel Zchn"/>
    <w:basedOn w:val="Absatz-Standardschriftart"/>
    <w:link w:val="Untertitel"/>
    <w:uiPriority w:val="11"/>
    <w:rsid w:val="006B402D"/>
    <w:rPr>
      <w:rFonts w:asciiTheme="majorHAnsi" w:eastAsiaTheme="majorEastAsia" w:hAnsiTheme="majorHAnsi" w:cstheme="majorBidi"/>
      <w:i/>
      <w:iCs/>
      <w:color w:val="4F81BD" w:themeColor="accent1"/>
      <w:spacing w:val="15"/>
      <w:sz w:val="24"/>
      <w:szCs w:val="24"/>
      <w:lang w:val="fr-FR" w:eastAsia="en-US"/>
    </w:rPr>
  </w:style>
  <w:style w:type="paragraph" w:styleId="Inhaltsverzeichnisberschrift">
    <w:name w:val="TOC Heading"/>
    <w:basedOn w:val="berschrift1"/>
    <w:next w:val="Standard"/>
    <w:uiPriority w:val="39"/>
    <w:unhideWhenUsed/>
    <w:qFormat/>
    <w:rsid w:val="00AF2D54"/>
    <w:pPr>
      <w:widowControl/>
      <w:suppressAutoHyphens w:val="0"/>
      <w:spacing w:line="276" w:lineRule="auto"/>
      <w:outlineLvl w:val="9"/>
    </w:pPr>
    <w:rPr>
      <w:rFonts w:cstheme="majorBidi"/>
      <w:kern w:val="0"/>
      <w:szCs w:val="28"/>
      <w:lang w:val="de-AT" w:eastAsia="de-AT" w:bidi="ar-SA"/>
    </w:rPr>
  </w:style>
  <w:style w:type="paragraph" w:styleId="Verzeichnis2">
    <w:name w:val="toc 2"/>
    <w:basedOn w:val="Standard"/>
    <w:next w:val="Standard"/>
    <w:autoRedefine/>
    <w:uiPriority w:val="39"/>
    <w:unhideWhenUsed/>
    <w:rsid w:val="00AF2D54"/>
    <w:pPr>
      <w:spacing w:after="100"/>
      <w:ind w:left="240"/>
    </w:pPr>
    <w:rPr>
      <w:szCs w:val="21"/>
    </w:rPr>
  </w:style>
  <w:style w:type="paragraph" w:styleId="Verzeichnis1">
    <w:name w:val="toc 1"/>
    <w:basedOn w:val="Standard"/>
    <w:next w:val="Standard"/>
    <w:autoRedefine/>
    <w:uiPriority w:val="39"/>
    <w:unhideWhenUsed/>
    <w:rsid w:val="006A5E72"/>
    <w:pPr>
      <w:tabs>
        <w:tab w:val="left" w:pos="480"/>
        <w:tab w:val="right" w:leader="dot" w:pos="9628"/>
      </w:tabs>
      <w:spacing w:after="100"/>
    </w:pPr>
    <w:rPr>
      <w:szCs w:val="21"/>
    </w:rPr>
  </w:style>
  <w:style w:type="paragraph" w:styleId="Verzeichnis3">
    <w:name w:val="toc 3"/>
    <w:basedOn w:val="Standard"/>
    <w:next w:val="Standard"/>
    <w:autoRedefine/>
    <w:uiPriority w:val="39"/>
    <w:unhideWhenUsed/>
    <w:rsid w:val="00AF2D54"/>
    <w:pPr>
      <w:spacing w:after="100"/>
      <w:ind w:left="480"/>
    </w:pPr>
    <w:rPr>
      <w:szCs w:val="21"/>
    </w:rPr>
  </w:style>
  <w:style w:type="character" w:styleId="BesuchterLink">
    <w:name w:val="FollowedHyperlink"/>
    <w:basedOn w:val="Absatz-Standardschriftart"/>
    <w:uiPriority w:val="99"/>
    <w:semiHidden/>
    <w:unhideWhenUsed/>
    <w:rsid w:val="004F382F"/>
    <w:rPr>
      <w:color w:val="800080" w:themeColor="followedHyperlink"/>
      <w:u w:val="single"/>
    </w:rPr>
  </w:style>
  <w:style w:type="character" w:styleId="Endnotenzeichen">
    <w:name w:val="endnote reference"/>
    <w:basedOn w:val="Absatz-Standardschriftart"/>
    <w:uiPriority w:val="99"/>
    <w:semiHidden/>
    <w:unhideWhenUsed/>
    <w:rsid w:val="0000323F"/>
    <w:rPr>
      <w:vertAlign w:val="superscript"/>
    </w:rPr>
  </w:style>
  <w:style w:type="character" w:styleId="Kommentarzeichen">
    <w:name w:val="annotation reference"/>
    <w:basedOn w:val="Absatz-Standardschriftart"/>
    <w:uiPriority w:val="99"/>
    <w:semiHidden/>
    <w:unhideWhenUsed/>
    <w:rsid w:val="008F2BC6"/>
    <w:rPr>
      <w:sz w:val="16"/>
      <w:szCs w:val="16"/>
    </w:rPr>
  </w:style>
  <w:style w:type="paragraph" w:styleId="Kommentartext">
    <w:name w:val="annotation text"/>
    <w:basedOn w:val="Standard"/>
    <w:link w:val="KommentartextZchn"/>
    <w:uiPriority w:val="99"/>
    <w:unhideWhenUsed/>
    <w:rsid w:val="008F2BC6"/>
    <w:rPr>
      <w:sz w:val="20"/>
      <w:szCs w:val="18"/>
    </w:rPr>
  </w:style>
  <w:style w:type="character" w:customStyle="1" w:styleId="KommentartextZchn">
    <w:name w:val="Kommentartext Zchn"/>
    <w:basedOn w:val="Absatz-Standardschriftart"/>
    <w:link w:val="Kommentartext"/>
    <w:uiPriority w:val="99"/>
    <w:rsid w:val="008F2BC6"/>
    <w:rPr>
      <w:rFonts w:ascii="Liberation Serif" w:eastAsia="SimSun" w:hAnsi="Liberation Serif" w:cs="Mangal"/>
      <w:kern w:val="1"/>
      <w:szCs w:val="18"/>
      <w:lang w:val="de-DE" w:eastAsia="zh-CN" w:bidi="hi-IN"/>
    </w:rPr>
  </w:style>
  <w:style w:type="paragraph" w:styleId="Kommentarthema">
    <w:name w:val="annotation subject"/>
    <w:basedOn w:val="Kommentartext"/>
    <w:next w:val="Kommentartext"/>
    <w:link w:val="KommentarthemaZchn"/>
    <w:uiPriority w:val="99"/>
    <w:semiHidden/>
    <w:unhideWhenUsed/>
    <w:rsid w:val="008F2BC6"/>
    <w:rPr>
      <w:b/>
      <w:bCs/>
    </w:rPr>
  </w:style>
  <w:style w:type="character" w:customStyle="1" w:styleId="KommentarthemaZchn">
    <w:name w:val="Kommentarthema Zchn"/>
    <w:basedOn w:val="KommentartextZchn"/>
    <w:link w:val="Kommentarthema"/>
    <w:uiPriority w:val="99"/>
    <w:semiHidden/>
    <w:rsid w:val="008F2BC6"/>
    <w:rPr>
      <w:rFonts w:ascii="Liberation Serif" w:eastAsia="SimSun" w:hAnsi="Liberation Serif" w:cs="Mangal"/>
      <w:b/>
      <w:bCs/>
      <w:kern w:val="1"/>
      <w:szCs w:val="18"/>
      <w:lang w:val="de-DE" w:eastAsia="zh-CN" w:bidi="hi-IN"/>
    </w:rPr>
  </w:style>
  <w:style w:type="paragraph" w:styleId="berarbeitung">
    <w:name w:val="Revision"/>
    <w:hidden/>
    <w:uiPriority w:val="99"/>
    <w:semiHidden/>
    <w:rsid w:val="003A4009"/>
    <w:rPr>
      <w:rFonts w:ascii="Liberation Serif" w:hAnsi="Liberation Serif" w:cs="Mangal"/>
      <w:kern w:val="1"/>
      <w:sz w:val="24"/>
      <w:szCs w:val="21"/>
      <w:lang w:val="de-DE" w:eastAsia="zh-CN" w:bidi="hi-IN"/>
    </w:rPr>
  </w:style>
  <w:style w:type="character" w:customStyle="1" w:styleId="NichtaufgelsteErwhnung1">
    <w:name w:val="Nicht aufgelöste Erwähnung1"/>
    <w:basedOn w:val="Absatz-Standardschriftart"/>
    <w:uiPriority w:val="99"/>
    <w:semiHidden/>
    <w:unhideWhenUsed/>
    <w:rsid w:val="00D20FE4"/>
    <w:rPr>
      <w:color w:val="605E5C"/>
      <w:shd w:val="clear" w:color="auto" w:fill="E1DFDD"/>
    </w:rPr>
  </w:style>
  <w:style w:type="character" w:customStyle="1" w:styleId="cf01">
    <w:name w:val="cf01"/>
    <w:basedOn w:val="Absatz-Standardschriftart"/>
    <w:rsid w:val="000515EA"/>
    <w:rPr>
      <w:rFonts w:ascii="Segoe UI" w:hAnsi="Segoe UI" w:cs="Segoe UI" w:hint="default"/>
      <w:sz w:val="18"/>
      <w:szCs w:val="18"/>
    </w:rPr>
  </w:style>
  <w:style w:type="paragraph" w:customStyle="1" w:styleId="pf0">
    <w:name w:val="pf0"/>
    <w:basedOn w:val="Standard"/>
    <w:rsid w:val="008F6E57"/>
    <w:pPr>
      <w:widowControl/>
      <w:suppressAutoHyphens w:val="0"/>
      <w:spacing w:before="100" w:beforeAutospacing="1" w:after="100" w:afterAutospacing="1"/>
    </w:pPr>
    <w:rPr>
      <w:rFonts w:ascii="Times New Roman" w:eastAsia="Times New Roman" w:hAnsi="Times New Roman" w:cs="Times New Roman"/>
      <w:kern w:val="0"/>
      <w:lang w:val="de-AT" w:eastAsia="de-AT" w:bidi="ar-SA"/>
    </w:rPr>
  </w:style>
  <w:style w:type="character" w:customStyle="1" w:styleId="NichtaufgelsteErwhnung2">
    <w:name w:val="Nicht aufgelöste Erwähnung2"/>
    <w:basedOn w:val="Absatz-Standardschriftart"/>
    <w:uiPriority w:val="99"/>
    <w:semiHidden/>
    <w:unhideWhenUsed/>
    <w:rsid w:val="00A661D1"/>
    <w:rPr>
      <w:color w:val="605E5C"/>
      <w:shd w:val="clear" w:color="auto" w:fill="E1DFDD"/>
    </w:rPr>
  </w:style>
  <w:style w:type="numbering" w:styleId="111111">
    <w:name w:val="Outline List 2"/>
    <w:basedOn w:val="KeineListe"/>
    <w:uiPriority w:val="99"/>
    <w:semiHidden/>
    <w:unhideWhenUsed/>
    <w:rsid w:val="009E066A"/>
    <w:pPr>
      <w:numPr>
        <w:numId w:val="34"/>
      </w:numPr>
    </w:pPr>
  </w:style>
  <w:style w:type="character" w:customStyle="1" w:styleId="berschrift5Zchn">
    <w:name w:val="Überschrift 5 Zchn"/>
    <w:basedOn w:val="Absatz-Standardschriftart"/>
    <w:link w:val="berschrift5"/>
    <w:uiPriority w:val="9"/>
    <w:semiHidden/>
    <w:rsid w:val="00525A1B"/>
    <w:rPr>
      <w:rFonts w:asciiTheme="majorHAnsi" w:eastAsiaTheme="majorEastAsia" w:hAnsiTheme="majorHAnsi" w:cs="Mangal"/>
      <w:color w:val="365F91" w:themeColor="accent1" w:themeShade="BF"/>
      <w:kern w:val="1"/>
      <w:sz w:val="24"/>
      <w:szCs w:val="21"/>
      <w:lang w:val="de-DE" w:eastAsia="zh-CN" w:bidi="hi-IN"/>
    </w:rPr>
  </w:style>
  <w:style w:type="character" w:customStyle="1" w:styleId="berschrift6Zchn">
    <w:name w:val="Überschrift 6 Zchn"/>
    <w:basedOn w:val="Absatz-Standardschriftart"/>
    <w:link w:val="berschrift6"/>
    <w:uiPriority w:val="9"/>
    <w:semiHidden/>
    <w:rsid w:val="00525A1B"/>
    <w:rPr>
      <w:rFonts w:asciiTheme="majorHAnsi" w:eastAsiaTheme="majorEastAsia" w:hAnsiTheme="majorHAnsi" w:cs="Mangal"/>
      <w:color w:val="243F60" w:themeColor="accent1" w:themeShade="7F"/>
      <w:kern w:val="1"/>
      <w:sz w:val="24"/>
      <w:szCs w:val="21"/>
      <w:lang w:val="de-DE" w:eastAsia="zh-CN" w:bidi="hi-IN"/>
    </w:rPr>
  </w:style>
  <w:style w:type="character" w:customStyle="1" w:styleId="berschrift7Zchn">
    <w:name w:val="Überschrift 7 Zchn"/>
    <w:basedOn w:val="Absatz-Standardschriftart"/>
    <w:link w:val="berschrift7"/>
    <w:uiPriority w:val="9"/>
    <w:semiHidden/>
    <w:rsid w:val="00525A1B"/>
    <w:rPr>
      <w:rFonts w:asciiTheme="majorHAnsi" w:eastAsiaTheme="majorEastAsia" w:hAnsiTheme="majorHAnsi" w:cs="Mangal"/>
      <w:i/>
      <w:iCs/>
      <w:color w:val="243F60" w:themeColor="accent1" w:themeShade="7F"/>
      <w:kern w:val="1"/>
      <w:sz w:val="24"/>
      <w:szCs w:val="21"/>
      <w:lang w:val="de-DE" w:eastAsia="zh-CN" w:bidi="hi-IN"/>
    </w:rPr>
  </w:style>
  <w:style w:type="character" w:customStyle="1" w:styleId="berschrift8Zchn">
    <w:name w:val="Überschrift 8 Zchn"/>
    <w:basedOn w:val="Absatz-Standardschriftart"/>
    <w:link w:val="berschrift8"/>
    <w:uiPriority w:val="9"/>
    <w:semiHidden/>
    <w:rsid w:val="00525A1B"/>
    <w:rPr>
      <w:rFonts w:asciiTheme="majorHAnsi" w:eastAsiaTheme="majorEastAsia" w:hAnsiTheme="majorHAnsi" w:cs="Mangal"/>
      <w:color w:val="272727" w:themeColor="text1" w:themeTint="D8"/>
      <w:kern w:val="1"/>
      <w:sz w:val="21"/>
      <w:szCs w:val="19"/>
      <w:lang w:val="de-DE" w:eastAsia="zh-CN" w:bidi="hi-IN"/>
    </w:rPr>
  </w:style>
  <w:style w:type="character" w:customStyle="1" w:styleId="berschrift9Zchn">
    <w:name w:val="Überschrift 9 Zchn"/>
    <w:basedOn w:val="Absatz-Standardschriftart"/>
    <w:link w:val="berschrift9"/>
    <w:uiPriority w:val="9"/>
    <w:semiHidden/>
    <w:rsid w:val="00525A1B"/>
    <w:rPr>
      <w:rFonts w:asciiTheme="majorHAnsi" w:eastAsiaTheme="majorEastAsia" w:hAnsiTheme="majorHAnsi" w:cs="Mangal"/>
      <w:i/>
      <w:iCs/>
      <w:color w:val="272727" w:themeColor="text1" w:themeTint="D8"/>
      <w:kern w:val="1"/>
      <w:sz w:val="21"/>
      <w:szCs w:val="19"/>
      <w:lang w:val="de-D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65031">
      <w:bodyDiv w:val="1"/>
      <w:marLeft w:val="0"/>
      <w:marRight w:val="0"/>
      <w:marTop w:val="0"/>
      <w:marBottom w:val="0"/>
      <w:divBdr>
        <w:top w:val="none" w:sz="0" w:space="0" w:color="auto"/>
        <w:left w:val="none" w:sz="0" w:space="0" w:color="auto"/>
        <w:bottom w:val="none" w:sz="0" w:space="0" w:color="auto"/>
        <w:right w:val="none" w:sz="0" w:space="0" w:color="auto"/>
      </w:divBdr>
      <w:divsChild>
        <w:div w:id="1897811282">
          <w:marLeft w:val="0"/>
          <w:marRight w:val="0"/>
          <w:marTop w:val="0"/>
          <w:marBottom w:val="0"/>
          <w:divBdr>
            <w:top w:val="none" w:sz="0" w:space="0" w:color="auto"/>
            <w:left w:val="none" w:sz="0" w:space="0" w:color="auto"/>
            <w:bottom w:val="none" w:sz="0" w:space="0" w:color="auto"/>
            <w:right w:val="none" w:sz="0" w:space="0" w:color="auto"/>
          </w:divBdr>
          <w:divsChild>
            <w:div w:id="1365399474">
              <w:marLeft w:val="0"/>
              <w:marRight w:val="0"/>
              <w:marTop w:val="0"/>
              <w:marBottom w:val="0"/>
              <w:divBdr>
                <w:top w:val="none" w:sz="0" w:space="0" w:color="auto"/>
                <w:left w:val="none" w:sz="0" w:space="0" w:color="auto"/>
                <w:bottom w:val="none" w:sz="0" w:space="0" w:color="auto"/>
                <w:right w:val="none" w:sz="0" w:space="0" w:color="auto"/>
              </w:divBdr>
              <w:divsChild>
                <w:div w:id="1351444773">
                  <w:marLeft w:val="0"/>
                  <w:marRight w:val="0"/>
                  <w:marTop w:val="0"/>
                  <w:marBottom w:val="0"/>
                  <w:divBdr>
                    <w:top w:val="none" w:sz="0" w:space="0" w:color="auto"/>
                    <w:left w:val="none" w:sz="0" w:space="0" w:color="auto"/>
                    <w:bottom w:val="none" w:sz="0" w:space="0" w:color="auto"/>
                    <w:right w:val="none" w:sz="0" w:space="0" w:color="auto"/>
                  </w:divBdr>
                  <w:divsChild>
                    <w:div w:id="1549797732">
                      <w:marLeft w:val="0"/>
                      <w:marRight w:val="0"/>
                      <w:marTop w:val="0"/>
                      <w:marBottom w:val="0"/>
                      <w:divBdr>
                        <w:top w:val="none" w:sz="0" w:space="0" w:color="auto"/>
                        <w:left w:val="none" w:sz="0" w:space="0" w:color="auto"/>
                        <w:bottom w:val="none" w:sz="0" w:space="0" w:color="auto"/>
                        <w:right w:val="none" w:sz="0" w:space="0" w:color="auto"/>
                      </w:divBdr>
                    </w:div>
                  </w:divsChild>
                </w:div>
                <w:div w:id="1894467955">
                  <w:marLeft w:val="0"/>
                  <w:marRight w:val="0"/>
                  <w:marTop w:val="0"/>
                  <w:marBottom w:val="0"/>
                  <w:divBdr>
                    <w:top w:val="none" w:sz="0" w:space="0" w:color="auto"/>
                    <w:left w:val="none" w:sz="0" w:space="0" w:color="auto"/>
                    <w:bottom w:val="none" w:sz="0" w:space="0" w:color="auto"/>
                    <w:right w:val="none" w:sz="0" w:space="0" w:color="auto"/>
                  </w:divBdr>
                  <w:divsChild>
                    <w:div w:id="1750888175">
                      <w:marLeft w:val="0"/>
                      <w:marRight w:val="0"/>
                      <w:marTop w:val="0"/>
                      <w:marBottom w:val="0"/>
                      <w:divBdr>
                        <w:top w:val="none" w:sz="0" w:space="0" w:color="auto"/>
                        <w:left w:val="none" w:sz="0" w:space="0" w:color="auto"/>
                        <w:bottom w:val="none" w:sz="0" w:space="0" w:color="auto"/>
                        <w:right w:val="none" w:sz="0" w:space="0" w:color="auto"/>
                      </w:divBdr>
                    </w:div>
                  </w:divsChild>
                </w:div>
                <w:div w:id="2094470374">
                  <w:marLeft w:val="0"/>
                  <w:marRight w:val="0"/>
                  <w:marTop w:val="0"/>
                  <w:marBottom w:val="0"/>
                  <w:divBdr>
                    <w:top w:val="none" w:sz="0" w:space="0" w:color="auto"/>
                    <w:left w:val="none" w:sz="0" w:space="0" w:color="auto"/>
                    <w:bottom w:val="none" w:sz="0" w:space="0" w:color="auto"/>
                    <w:right w:val="none" w:sz="0" w:space="0" w:color="auto"/>
                  </w:divBdr>
                  <w:divsChild>
                    <w:div w:id="1691755689">
                      <w:marLeft w:val="0"/>
                      <w:marRight w:val="0"/>
                      <w:marTop w:val="0"/>
                      <w:marBottom w:val="0"/>
                      <w:divBdr>
                        <w:top w:val="none" w:sz="0" w:space="0" w:color="auto"/>
                        <w:left w:val="none" w:sz="0" w:space="0" w:color="auto"/>
                        <w:bottom w:val="none" w:sz="0" w:space="0" w:color="auto"/>
                        <w:right w:val="none" w:sz="0" w:space="0" w:color="auto"/>
                      </w:divBdr>
                    </w:div>
                  </w:divsChild>
                </w:div>
                <w:div w:id="94832894">
                  <w:marLeft w:val="0"/>
                  <w:marRight w:val="0"/>
                  <w:marTop w:val="0"/>
                  <w:marBottom w:val="0"/>
                  <w:divBdr>
                    <w:top w:val="none" w:sz="0" w:space="0" w:color="auto"/>
                    <w:left w:val="none" w:sz="0" w:space="0" w:color="auto"/>
                    <w:bottom w:val="none" w:sz="0" w:space="0" w:color="auto"/>
                    <w:right w:val="none" w:sz="0" w:space="0" w:color="auto"/>
                  </w:divBdr>
                  <w:divsChild>
                    <w:div w:id="1072967146">
                      <w:marLeft w:val="0"/>
                      <w:marRight w:val="0"/>
                      <w:marTop w:val="0"/>
                      <w:marBottom w:val="0"/>
                      <w:divBdr>
                        <w:top w:val="none" w:sz="0" w:space="0" w:color="auto"/>
                        <w:left w:val="none" w:sz="0" w:space="0" w:color="auto"/>
                        <w:bottom w:val="none" w:sz="0" w:space="0" w:color="auto"/>
                        <w:right w:val="none" w:sz="0" w:space="0" w:color="auto"/>
                      </w:divBdr>
                    </w:div>
                  </w:divsChild>
                </w:div>
                <w:div w:id="1447310739">
                  <w:marLeft w:val="0"/>
                  <w:marRight w:val="0"/>
                  <w:marTop w:val="0"/>
                  <w:marBottom w:val="0"/>
                  <w:divBdr>
                    <w:top w:val="none" w:sz="0" w:space="0" w:color="auto"/>
                    <w:left w:val="none" w:sz="0" w:space="0" w:color="auto"/>
                    <w:bottom w:val="none" w:sz="0" w:space="0" w:color="auto"/>
                    <w:right w:val="none" w:sz="0" w:space="0" w:color="auto"/>
                  </w:divBdr>
                  <w:divsChild>
                    <w:div w:id="10205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940214">
          <w:marLeft w:val="0"/>
          <w:marRight w:val="0"/>
          <w:marTop w:val="0"/>
          <w:marBottom w:val="0"/>
          <w:divBdr>
            <w:top w:val="none" w:sz="0" w:space="0" w:color="auto"/>
            <w:left w:val="none" w:sz="0" w:space="0" w:color="auto"/>
            <w:bottom w:val="none" w:sz="0" w:space="0" w:color="auto"/>
            <w:right w:val="none" w:sz="0" w:space="0" w:color="auto"/>
          </w:divBdr>
          <w:divsChild>
            <w:div w:id="1353604774">
              <w:marLeft w:val="0"/>
              <w:marRight w:val="0"/>
              <w:marTop w:val="0"/>
              <w:marBottom w:val="0"/>
              <w:divBdr>
                <w:top w:val="none" w:sz="0" w:space="0" w:color="auto"/>
                <w:left w:val="none" w:sz="0" w:space="0" w:color="auto"/>
                <w:bottom w:val="none" w:sz="0" w:space="0" w:color="auto"/>
                <w:right w:val="none" w:sz="0" w:space="0" w:color="auto"/>
              </w:divBdr>
              <w:divsChild>
                <w:div w:id="1242373224">
                  <w:marLeft w:val="0"/>
                  <w:marRight w:val="0"/>
                  <w:marTop w:val="0"/>
                  <w:marBottom w:val="0"/>
                  <w:divBdr>
                    <w:top w:val="none" w:sz="0" w:space="0" w:color="auto"/>
                    <w:left w:val="none" w:sz="0" w:space="0" w:color="auto"/>
                    <w:bottom w:val="none" w:sz="0" w:space="0" w:color="auto"/>
                    <w:right w:val="none" w:sz="0" w:space="0" w:color="auto"/>
                  </w:divBdr>
                  <w:divsChild>
                    <w:div w:id="1290672155">
                      <w:marLeft w:val="0"/>
                      <w:marRight w:val="0"/>
                      <w:marTop w:val="0"/>
                      <w:marBottom w:val="0"/>
                      <w:divBdr>
                        <w:top w:val="none" w:sz="0" w:space="0" w:color="auto"/>
                        <w:left w:val="none" w:sz="0" w:space="0" w:color="auto"/>
                        <w:bottom w:val="none" w:sz="0" w:space="0" w:color="auto"/>
                        <w:right w:val="none" w:sz="0" w:space="0" w:color="auto"/>
                      </w:divBdr>
                    </w:div>
                  </w:divsChild>
                </w:div>
                <w:div w:id="409499558">
                  <w:marLeft w:val="0"/>
                  <w:marRight w:val="0"/>
                  <w:marTop w:val="0"/>
                  <w:marBottom w:val="0"/>
                  <w:divBdr>
                    <w:top w:val="none" w:sz="0" w:space="0" w:color="auto"/>
                    <w:left w:val="none" w:sz="0" w:space="0" w:color="auto"/>
                    <w:bottom w:val="none" w:sz="0" w:space="0" w:color="auto"/>
                    <w:right w:val="none" w:sz="0" w:space="0" w:color="auto"/>
                  </w:divBdr>
                  <w:divsChild>
                    <w:div w:id="1838687862">
                      <w:marLeft w:val="0"/>
                      <w:marRight w:val="0"/>
                      <w:marTop w:val="0"/>
                      <w:marBottom w:val="0"/>
                      <w:divBdr>
                        <w:top w:val="none" w:sz="0" w:space="0" w:color="auto"/>
                        <w:left w:val="none" w:sz="0" w:space="0" w:color="auto"/>
                        <w:bottom w:val="none" w:sz="0" w:space="0" w:color="auto"/>
                        <w:right w:val="none" w:sz="0" w:space="0" w:color="auto"/>
                      </w:divBdr>
                    </w:div>
                  </w:divsChild>
                </w:div>
                <w:div w:id="1727797472">
                  <w:marLeft w:val="0"/>
                  <w:marRight w:val="0"/>
                  <w:marTop w:val="0"/>
                  <w:marBottom w:val="0"/>
                  <w:divBdr>
                    <w:top w:val="none" w:sz="0" w:space="0" w:color="auto"/>
                    <w:left w:val="none" w:sz="0" w:space="0" w:color="auto"/>
                    <w:bottom w:val="none" w:sz="0" w:space="0" w:color="auto"/>
                    <w:right w:val="none" w:sz="0" w:space="0" w:color="auto"/>
                  </w:divBdr>
                  <w:divsChild>
                    <w:div w:id="4771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01429">
          <w:marLeft w:val="0"/>
          <w:marRight w:val="0"/>
          <w:marTop w:val="0"/>
          <w:marBottom w:val="0"/>
          <w:divBdr>
            <w:top w:val="none" w:sz="0" w:space="0" w:color="auto"/>
            <w:left w:val="none" w:sz="0" w:space="0" w:color="auto"/>
            <w:bottom w:val="none" w:sz="0" w:space="0" w:color="auto"/>
            <w:right w:val="none" w:sz="0" w:space="0" w:color="auto"/>
          </w:divBdr>
          <w:divsChild>
            <w:div w:id="1993606006">
              <w:marLeft w:val="0"/>
              <w:marRight w:val="0"/>
              <w:marTop w:val="0"/>
              <w:marBottom w:val="0"/>
              <w:divBdr>
                <w:top w:val="none" w:sz="0" w:space="0" w:color="auto"/>
                <w:left w:val="none" w:sz="0" w:space="0" w:color="auto"/>
                <w:bottom w:val="none" w:sz="0" w:space="0" w:color="auto"/>
                <w:right w:val="none" w:sz="0" w:space="0" w:color="auto"/>
              </w:divBdr>
              <w:divsChild>
                <w:div w:id="1592549411">
                  <w:marLeft w:val="0"/>
                  <w:marRight w:val="0"/>
                  <w:marTop w:val="0"/>
                  <w:marBottom w:val="0"/>
                  <w:divBdr>
                    <w:top w:val="none" w:sz="0" w:space="0" w:color="auto"/>
                    <w:left w:val="none" w:sz="0" w:space="0" w:color="auto"/>
                    <w:bottom w:val="none" w:sz="0" w:space="0" w:color="auto"/>
                    <w:right w:val="none" w:sz="0" w:space="0" w:color="auto"/>
                  </w:divBdr>
                  <w:divsChild>
                    <w:div w:id="981348688">
                      <w:marLeft w:val="0"/>
                      <w:marRight w:val="0"/>
                      <w:marTop w:val="0"/>
                      <w:marBottom w:val="0"/>
                      <w:divBdr>
                        <w:top w:val="none" w:sz="0" w:space="0" w:color="auto"/>
                        <w:left w:val="none" w:sz="0" w:space="0" w:color="auto"/>
                        <w:bottom w:val="none" w:sz="0" w:space="0" w:color="auto"/>
                        <w:right w:val="none" w:sz="0" w:space="0" w:color="auto"/>
                      </w:divBdr>
                    </w:div>
                  </w:divsChild>
                </w:div>
                <w:div w:id="1373574225">
                  <w:marLeft w:val="0"/>
                  <w:marRight w:val="0"/>
                  <w:marTop w:val="0"/>
                  <w:marBottom w:val="0"/>
                  <w:divBdr>
                    <w:top w:val="none" w:sz="0" w:space="0" w:color="auto"/>
                    <w:left w:val="none" w:sz="0" w:space="0" w:color="auto"/>
                    <w:bottom w:val="none" w:sz="0" w:space="0" w:color="auto"/>
                    <w:right w:val="none" w:sz="0" w:space="0" w:color="auto"/>
                  </w:divBdr>
                  <w:divsChild>
                    <w:div w:id="121659044">
                      <w:marLeft w:val="0"/>
                      <w:marRight w:val="0"/>
                      <w:marTop w:val="0"/>
                      <w:marBottom w:val="0"/>
                      <w:divBdr>
                        <w:top w:val="none" w:sz="0" w:space="0" w:color="auto"/>
                        <w:left w:val="none" w:sz="0" w:space="0" w:color="auto"/>
                        <w:bottom w:val="none" w:sz="0" w:space="0" w:color="auto"/>
                        <w:right w:val="none" w:sz="0" w:space="0" w:color="auto"/>
                      </w:divBdr>
                    </w:div>
                  </w:divsChild>
                </w:div>
                <w:div w:id="207496408">
                  <w:marLeft w:val="0"/>
                  <w:marRight w:val="0"/>
                  <w:marTop w:val="0"/>
                  <w:marBottom w:val="0"/>
                  <w:divBdr>
                    <w:top w:val="none" w:sz="0" w:space="0" w:color="auto"/>
                    <w:left w:val="none" w:sz="0" w:space="0" w:color="auto"/>
                    <w:bottom w:val="none" w:sz="0" w:space="0" w:color="auto"/>
                    <w:right w:val="none" w:sz="0" w:space="0" w:color="auto"/>
                  </w:divBdr>
                  <w:divsChild>
                    <w:div w:id="14517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95171">
          <w:marLeft w:val="0"/>
          <w:marRight w:val="0"/>
          <w:marTop w:val="0"/>
          <w:marBottom w:val="0"/>
          <w:divBdr>
            <w:top w:val="none" w:sz="0" w:space="0" w:color="auto"/>
            <w:left w:val="none" w:sz="0" w:space="0" w:color="auto"/>
            <w:bottom w:val="none" w:sz="0" w:space="0" w:color="auto"/>
            <w:right w:val="none" w:sz="0" w:space="0" w:color="auto"/>
          </w:divBdr>
          <w:divsChild>
            <w:div w:id="684787991">
              <w:marLeft w:val="0"/>
              <w:marRight w:val="0"/>
              <w:marTop w:val="0"/>
              <w:marBottom w:val="0"/>
              <w:divBdr>
                <w:top w:val="none" w:sz="0" w:space="0" w:color="auto"/>
                <w:left w:val="none" w:sz="0" w:space="0" w:color="auto"/>
                <w:bottom w:val="none" w:sz="0" w:space="0" w:color="auto"/>
                <w:right w:val="none" w:sz="0" w:space="0" w:color="auto"/>
              </w:divBdr>
              <w:divsChild>
                <w:div w:id="369456416">
                  <w:marLeft w:val="0"/>
                  <w:marRight w:val="0"/>
                  <w:marTop w:val="0"/>
                  <w:marBottom w:val="0"/>
                  <w:divBdr>
                    <w:top w:val="none" w:sz="0" w:space="0" w:color="auto"/>
                    <w:left w:val="none" w:sz="0" w:space="0" w:color="auto"/>
                    <w:bottom w:val="none" w:sz="0" w:space="0" w:color="auto"/>
                    <w:right w:val="none" w:sz="0" w:space="0" w:color="auto"/>
                  </w:divBdr>
                  <w:divsChild>
                    <w:div w:id="1633048823">
                      <w:marLeft w:val="0"/>
                      <w:marRight w:val="0"/>
                      <w:marTop w:val="0"/>
                      <w:marBottom w:val="0"/>
                      <w:divBdr>
                        <w:top w:val="none" w:sz="0" w:space="0" w:color="auto"/>
                        <w:left w:val="none" w:sz="0" w:space="0" w:color="auto"/>
                        <w:bottom w:val="none" w:sz="0" w:space="0" w:color="auto"/>
                        <w:right w:val="none" w:sz="0" w:space="0" w:color="auto"/>
                      </w:divBdr>
                    </w:div>
                  </w:divsChild>
                </w:div>
                <w:div w:id="448667535">
                  <w:marLeft w:val="0"/>
                  <w:marRight w:val="0"/>
                  <w:marTop w:val="0"/>
                  <w:marBottom w:val="0"/>
                  <w:divBdr>
                    <w:top w:val="none" w:sz="0" w:space="0" w:color="auto"/>
                    <w:left w:val="none" w:sz="0" w:space="0" w:color="auto"/>
                    <w:bottom w:val="none" w:sz="0" w:space="0" w:color="auto"/>
                    <w:right w:val="none" w:sz="0" w:space="0" w:color="auto"/>
                  </w:divBdr>
                  <w:divsChild>
                    <w:div w:id="351999141">
                      <w:marLeft w:val="0"/>
                      <w:marRight w:val="0"/>
                      <w:marTop w:val="0"/>
                      <w:marBottom w:val="0"/>
                      <w:divBdr>
                        <w:top w:val="none" w:sz="0" w:space="0" w:color="auto"/>
                        <w:left w:val="none" w:sz="0" w:space="0" w:color="auto"/>
                        <w:bottom w:val="none" w:sz="0" w:space="0" w:color="auto"/>
                        <w:right w:val="none" w:sz="0" w:space="0" w:color="auto"/>
                      </w:divBdr>
                    </w:div>
                  </w:divsChild>
                </w:div>
                <w:div w:id="1221593958">
                  <w:marLeft w:val="0"/>
                  <w:marRight w:val="0"/>
                  <w:marTop w:val="0"/>
                  <w:marBottom w:val="0"/>
                  <w:divBdr>
                    <w:top w:val="none" w:sz="0" w:space="0" w:color="auto"/>
                    <w:left w:val="none" w:sz="0" w:space="0" w:color="auto"/>
                    <w:bottom w:val="none" w:sz="0" w:space="0" w:color="auto"/>
                    <w:right w:val="none" w:sz="0" w:space="0" w:color="auto"/>
                  </w:divBdr>
                  <w:divsChild>
                    <w:div w:id="1416827647">
                      <w:marLeft w:val="0"/>
                      <w:marRight w:val="0"/>
                      <w:marTop w:val="0"/>
                      <w:marBottom w:val="0"/>
                      <w:divBdr>
                        <w:top w:val="none" w:sz="0" w:space="0" w:color="auto"/>
                        <w:left w:val="none" w:sz="0" w:space="0" w:color="auto"/>
                        <w:bottom w:val="none" w:sz="0" w:space="0" w:color="auto"/>
                        <w:right w:val="none" w:sz="0" w:space="0" w:color="auto"/>
                      </w:divBdr>
                    </w:div>
                  </w:divsChild>
                </w:div>
                <w:div w:id="2054114739">
                  <w:marLeft w:val="0"/>
                  <w:marRight w:val="0"/>
                  <w:marTop w:val="0"/>
                  <w:marBottom w:val="0"/>
                  <w:divBdr>
                    <w:top w:val="none" w:sz="0" w:space="0" w:color="auto"/>
                    <w:left w:val="none" w:sz="0" w:space="0" w:color="auto"/>
                    <w:bottom w:val="none" w:sz="0" w:space="0" w:color="auto"/>
                    <w:right w:val="none" w:sz="0" w:space="0" w:color="auto"/>
                  </w:divBdr>
                  <w:divsChild>
                    <w:div w:id="1551455781">
                      <w:marLeft w:val="0"/>
                      <w:marRight w:val="0"/>
                      <w:marTop w:val="0"/>
                      <w:marBottom w:val="0"/>
                      <w:divBdr>
                        <w:top w:val="none" w:sz="0" w:space="0" w:color="auto"/>
                        <w:left w:val="none" w:sz="0" w:space="0" w:color="auto"/>
                        <w:bottom w:val="none" w:sz="0" w:space="0" w:color="auto"/>
                        <w:right w:val="none" w:sz="0" w:space="0" w:color="auto"/>
                      </w:divBdr>
                    </w:div>
                  </w:divsChild>
                </w:div>
                <w:div w:id="1971477565">
                  <w:marLeft w:val="0"/>
                  <w:marRight w:val="0"/>
                  <w:marTop w:val="0"/>
                  <w:marBottom w:val="0"/>
                  <w:divBdr>
                    <w:top w:val="none" w:sz="0" w:space="0" w:color="auto"/>
                    <w:left w:val="none" w:sz="0" w:space="0" w:color="auto"/>
                    <w:bottom w:val="none" w:sz="0" w:space="0" w:color="auto"/>
                    <w:right w:val="none" w:sz="0" w:space="0" w:color="auto"/>
                  </w:divBdr>
                  <w:divsChild>
                    <w:div w:id="1660573865">
                      <w:marLeft w:val="0"/>
                      <w:marRight w:val="0"/>
                      <w:marTop w:val="0"/>
                      <w:marBottom w:val="0"/>
                      <w:divBdr>
                        <w:top w:val="none" w:sz="0" w:space="0" w:color="auto"/>
                        <w:left w:val="none" w:sz="0" w:space="0" w:color="auto"/>
                        <w:bottom w:val="none" w:sz="0" w:space="0" w:color="auto"/>
                        <w:right w:val="none" w:sz="0" w:space="0" w:color="auto"/>
                      </w:divBdr>
                    </w:div>
                  </w:divsChild>
                </w:div>
                <w:div w:id="211037685">
                  <w:marLeft w:val="0"/>
                  <w:marRight w:val="0"/>
                  <w:marTop w:val="0"/>
                  <w:marBottom w:val="0"/>
                  <w:divBdr>
                    <w:top w:val="none" w:sz="0" w:space="0" w:color="auto"/>
                    <w:left w:val="none" w:sz="0" w:space="0" w:color="auto"/>
                    <w:bottom w:val="none" w:sz="0" w:space="0" w:color="auto"/>
                    <w:right w:val="none" w:sz="0" w:space="0" w:color="auto"/>
                  </w:divBdr>
                  <w:divsChild>
                    <w:div w:id="932324742">
                      <w:marLeft w:val="0"/>
                      <w:marRight w:val="0"/>
                      <w:marTop w:val="0"/>
                      <w:marBottom w:val="0"/>
                      <w:divBdr>
                        <w:top w:val="none" w:sz="0" w:space="0" w:color="auto"/>
                        <w:left w:val="none" w:sz="0" w:space="0" w:color="auto"/>
                        <w:bottom w:val="none" w:sz="0" w:space="0" w:color="auto"/>
                        <w:right w:val="none" w:sz="0" w:space="0" w:color="auto"/>
                      </w:divBdr>
                    </w:div>
                  </w:divsChild>
                </w:div>
                <w:div w:id="2061972405">
                  <w:marLeft w:val="0"/>
                  <w:marRight w:val="0"/>
                  <w:marTop w:val="0"/>
                  <w:marBottom w:val="0"/>
                  <w:divBdr>
                    <w:top w:val="none" w:sz="0" w:space="0" w:color="auto"/>
                    <w:left w:val="none" w:sz="0" w:space="0" w:color="auto"/>
                    <w:bottom w:val="none" w:sz="0" w:space="0" w:color="auto"/>
                    <w:right w:val="none" w:sz="0" w:space="0" w:color="auto"/>
                  </w:divBdr>
                  <w:divsChild>
                    <w:div w:id="31144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44298">
          <w:marLeft w:val="0"/>
          <w:marRight w:val="0"/>
          <w:marTop w:val="0"/>
          <w:marBottom w:val="0"/>
          <w:divBdr>
            <w:top w:val="none" w:sz="0" w:space="0" w:color="auto"/>
            <w:left w:val="none" w:sz="0" w:space="0" w:color="auto"/>
            <w:bottom w:val="none" w:sz="0" w:space="0" w:color="auto"/>
            <w:right w:val="none" w:sz="0" w:space="0" w:color="auto"/>
          </w:divBdr>
          <w:divsChild>
            <w:div w:id="757213220">
              <w:marLeft w:val="0"/>
              <w:marRight w:val="0"/>
              <w:marTop w:val="0"/>
              <w:marBottom w:val="0"/>
              <w:divBdr>
                <w:top w:val="none" w:sz="0" w:space="0" w:color="auto"/>
                <w:left w:val="none" w:sz="0" w:space="0" w:color="auto"/>
                <w:bottom w:val="none" w:sz="0" w:space="0" w:color="auto"/>
                <w:right w:val="none" w:sz="0" w:space="0" w:color="auto"/>
              </w:divBdr>
              <w:divsChild>
                <w:div w:id="1811285678">
                  <w:marLeft w:val="0"/>
                  <w:marRight w:val="0"/>
                  <w:marTop w:val="0"/>
                  <w:marBottom w:val="0"/>
                  <w:divBdr>
                    <w:top w:val="none" w:sz="0" w:space="0" w:color="auto"/>
                    <w:left w:val="none" w:sz="0" w:space="0" w:color="auto"/>
                    <w:bottom w:val="none" w:sz="0" w:space="0" w:color="auto"/>
                    <w:right w:val="none" w:sz="0" w:space="0" w:color="auto"/>
                  </w:divBdr>
                  <w:divsChild>
                    <w:div w:id="2029746437">
                      <w:marLeft w:val="0"/>
                      <w:marRight w:val="0"/>
                      <w:marTop w:val="0"/>
                      <w:marBottom w:val="0"/>
                      <w:divBdr>
                        <w:top w:val="none" w:sz="0" w:space="0" w:color="auto"/>
                        <w:left w:val="none" w:sz="0" w:space="0" w:color="auto"/>
                        <w:bottom w:val="none" w:sz="0" w:space="0" w:color="auto"/>
                        <w:right w:val="none" w:sz="0" w:space="0" w:color="auto"/>
                      </w:divBdr>
                    </w:div>
                  </w:divsChild>
                </w:div>
                <w:div w:id="1849369397">
                  <w:marLeft w:val="0"/>
                  <w:marRight w:val="0"/>
                  <w:marTop w:val="0"/>
                  <w:marBottom w:val="0"/>
                  <w:divBdr>
                    <w:top w:val="none" w:sz="0" w:space="0" w:color="auto"/>
                    <w:left w:val="none" w:sz="0" w:space="0" w:color="auto"/>
                    <w:bottom w:val="none" w:sz="0" w:space="0" w:color="auto"/>
                    <w:right w:val="none" w:sz="0" w:space="0" w:color="auto"/>
                  </w:divBdr>
                  <w:divsChild>
                    <w:div w:id="28091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47377">
      <w:bodyDiv w:val="1"/>
      <w:marLeft w:val="0"/>
      <w:marRight w:val="0"/>
      <w:marTop w:val="0"/>
      <w:marBottom w:val="0"/>
      <w:divBdr>
        <w:top w:val="none" w:sz="0" w:space="0" w:color="auto"/>
        <w:left w:val="none" w:sz="0" w:space="0" w:color="auto"/>
        <w:bottom w:val="none" w:sz="0" w:space="0" w:color="auto"/>
        <w:right w:val="none" w:sz="0" w:space="0" w:color="auto"/>
      </w:divBdr>
    </w:div>
    <w:div w:id="366568757">
      <w:bodyDiv w:val="1"/>
      <w:marLeft w:val="0"/>
      <w:marRight w:val="0"/>
      <w:marTop w:val="0"/>
      <w:marBottom w:val="0"/>
      <w:divBdr>
        <w:top w:val="none" w:sz="0" w:space="0" w:color="auto"/>
        <w:left w:val="none" w:sz="0" w:space="0" w:color="auto"/>
        <w:bottom w:val="none" w:sz="0" w:space="0" w:color="auto"/>
        <w:right w:val="none" w:sz="0" w:space="0" w:color="auto"/>
      </w:divBdr>
    </w:div>
    <w:div w:id="573392545">
      <w:bodyDiv w:val="1"/>
      <w:marLeft w:val="0"/>
      <w:marRight w:val="0"/>
      <w:marTop w:val="0"/>
      <w:marBottom w:val="0"/>
      <w:divBdr>
        <w:top w:val="none" w:sz="0" w:space="0" w:color="auto"/>
        <w:left w:val="none" w:sz="0" w:space="0" w:color="auto"/>
        <w:bottom w:val="none" w:sz="0" w:space="0" w:color="auto"/>
        <w:right w:val="none" w:sz="0" w:space="0" w:color="auto"/>
      </w:divBdr>
    </w:div>
    <w:div w:id="678042966">
      <w:bodyDiv w:val="1"/>
      <w:marLeft w:val="0"/>
      <w:marRight w:val="0"/>
      <w:marTop w:val="0"/>
      <w:marBottom w:val="0"/>
      <w:divBdr>
        <w:top w:val="none" w:sz="0" w:space="0" w:color="auto"/>
        <w:left w:val="none" w:sz="0" w:space="0" w:color="auto"/>
        <w:bottom w:val="none" w:sz="0" w:space="0" w:color="auto"/>
        <w:right w:val="none" w:sz="0" w:space="0" w:color="auto"/>
      </w:divBdr>
    </w:div>
    <w:div w:id="728923428">
      <w:bodyDiv w:val="1"/>
      <w:marLeft w:val="0"/>
      <w:marRight w:val="0"/>
      <w:marTop w:val="0"/>
      <w:marBottom w:val="0"/>
      <w:divBdr>
        <w:top w:val="none" w:sz="0" w:space="0" w:color="auto"/>
        <w:left w:val="none" w:sz="0" w:space="0" w:color="auto"/>
        <w:bottom w:val="none" w:sz="0" w:space="0" w:color="auto"/>
        <w:right w:val="none" w:sz="0" w:space="0" w:color="auto"/>
      </w:divBdr>
    </w:div>
    <w:div w:id="962540160">
      <w:bodyDiv w:val="1"/>
      <w:marLeft w:val="0"/>
      <w:marRight w:val="0"/>
      <w:marTop w:val="0"/>
      <w:marBottom w:val="0"/>
      <w:divBdr>
        <w:top w:val="none" w:sz="0" w:space="0" w:color="auto"/>
        <w:left w:val="none" w:sz="0" w:space="0" w:color="auto"/>
        <w:bottom w:val="none" w:sz="0" w:space="0" w:color="auto"/>
        <w:right w:val="none" w:sz="0" w:space="0" w:color="auto"/>
      </w:divBdr>
    </w:div>
    <w:div w:id="1000735336">
      <w:bodyDiv w:val="1"/>
      <w:marLeft w:val="0"/>
      <w:marRight w:val="0"/>
      <w:marTop w:val="0"/>
      <w:marBottom w:val="0"/>
      <w:divBdr>
        <w:top w:val="none" w:sz="0" w:space="0" w:color="auto"/>
        <w:left w:val="none" w:sz="0" w:space="0" w:color="auto"/>
        <w:bottom w:val="none" w:sz="0" w:space="0" w:color="auto"/>
        <w:right w:val="none" w:sz="0" w:space="0" w:color="auto"/>
      </w:divBdr>
    </w:div>
    <w:div w:id="1037970434">
      <w:bodyDiv w:val="1"/>
      <w:marLeft w:val="0"/>
      <w:marRight w:val="0"/>
      <w:marTop w:val="0"/>
      <w:marBottom w:val="0"/>
      <w:divBdr>
        <w:top w:val="none" w:sz="0" w:space="0" w:color="auto"/>
        <w:left w:val="none" w:sz="0" w:space="0" w:color="auto"/>
        <w:bottom w:val="none" w:sz="0" w:space="0" w:color="auto"/>
        <w:right w:val="none" w:sz="0" w:space="0" w:color="auto"/>
      </w:divBdr>
    </w:div>
    <w:div w:id="1138448537">
      <w:bodyDiv w:val="1"/>
      <w:marLeft w:val="0"/>
      <w:marRight w:val="0"/>
      <w:marTop w:val="0"/>
      <w:marBottom w:val="0"/>
      <w:divBdr>
        <w:top w:val="none" w:sz="0" w:space="0" w:color="auto"/>
        <w:left w:val="none" w:sz="0" w:space="0" w:color="auto"/>
        <w:bottom w:val="none" w:sz="0" w:space="0" w:color="auto"/>
        <w:right w:val="none" w:sz="0" w:space="0" w:color="auto"/>
      </w:divBdr>
    </w:div>
    <w:div w:id="1714839914">
      <w:bodyDiv w:val="1"/>
      <w:marLeft w:val="0"/>
      <w:marRight w:val="0"/>
      <w:marTop w:val="0"/>
      <w:marBottom w:val="0"/>
      <w:divBdr>
        <w:top w:val="none" w:sz="0" w:space="0" w:color="auto"/>
        <w:left w:val="none" w:sz="0" w:space="0" w:color="auto"/>
        <w:bottom w:val="none" w:sz="0" w:space="0" w:color="auto"/>
        <w:right w:val="none" w:sz="0" w:space="0" w:color="auto"/>
      </w:divBdr>
      <w:divsChild>
        <w:div w:id="167058810">
          <w:marLeft w:val="0"/>
          <w:marRight w:val="0"/>
          <w:marTop w:val="0"/>
          <w:marBottom w:val="0"/>
          <w:divBdr>
            <w:top w:val="none" w:sz="0" w:space="0" w:color="auto"/>
            <w:left w:val="none" w:sz="0" w:space="0" w:color="auto"/>
            <w:bottom w:val="none" w:sz="0" w:space="0" w:color="auto"/>
            <w:right w:val="none" w:sz="0" w:space="0" w:color="auto"/>
          </w:divBdr>
          <w:divsChild>
            <w:div w:id="220755583">
              <w:marLeft w:val="0"/>
              <w:marRight w:val="0"/>
              <w:marTop w:val="0"/>
              <w:marBottom w:val="0"/>
              <w:divBdr>
                <w:top w:val="none" w:sz="0" w:space="0" w:color="auto"/>
                <w:left w:val="none" w:sz="0" w:space="0" w:color="auto"/>
                <w:bottom w:val="none" w:sz="0" w:space="0" w:color="auto"/>
                <w:right w:val="none" w:sz="0" w:space="0" w:color="auto"/>
              </w:divBdr>
              <w:divsChild>
                <w:div w:id="47291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244753">
      <w:bodyDiv w:val="1"/>
      <w:marLeft w:val="0"/>
      <w:marRight w:val="0"/>
      <w:marTop w:val="0"/>
      <w:marBottom w:val="0"/>
      <w:divBdr>
        <w:top w:val="none" w:sz="0" w:space="0" w:color="auto"/>
        <w:left w:val="none" w:sz="0" w:space="0" w:color="auto"/>
        <w:bottom w:val="none" w:sz="0" w:space="0" w:color="auto"/>
        <w:right w:val="none" w:sz="0" w:space="0" w:color="auto"/>
      </w:divBdr>
    </w:div>
    <w:div w:id="1945651548">
      <w:bodyDiv w:val="1"/>
      <w:marLeft w:val="0"/>
      <w:marRight w:val="0"/>
      <w:marTop w:val="0"/>
      <w:marBottom w:val="0"/>
      <w:divBdr>
        <w:top w:val="none" w:sz="0" w:space="0" w:color="auto"/>
        <w:left w:val="none" w:sz="0" w:space="0" w:color="auto"/>
        <w:bottom w:val="none" w:sz="0" w:space="0" w:color="auto"/>
        <w:right w:val="none" w:sz="0" w:space="0" w:color="auto"/>
      </w:divBdr>
    </w:div>
    <w:div w:id="214187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mbwf.gv.at/dam/jcr:c5ac2d1b-9f83-4275-a96b-40a93246223b/200710_Elementarp%C3%A4dagogik_Publikation_A4_WEB.pdf" TargetMode="External"/><Relationship Id="rId18" Type="http://schemas.openxmlformats.org/officeDocument/2006/relationships/hyperlink" Target="https://www.bundeskanzleramt.gv.at/dam/jcr:79e29fb6-b02e-47d9-be54-becb7524c060/modul_fuer_das_letzte_jahr_in_elementaren_bildungseinrichtungen.pdf" TargetMode="External"/><Relationship Id="rId26" Type="http://schemas.openxmlformats.org/officeDocument/2006/relationships/hyperlink" Target="http://www.charlotte-buehler-institut.at/wp-content/pdf-files/Leitfaden_fuer_Tageseltern.pdf" TargetMode="External"/><Relationship Id="rId39"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s://www.bmbwf.gv.at/dam/jcr:c5ac2d1b-9f83-4275-a96b-40a93246223b/200710_Elementarp%C3%A4dagogik_Publikation_A4_WEB.pdf" TargetMode="External"/><Relationship Id="rId34" Type="http://schemas.openxmlformats.org/officeDocument/2006/relationships/hyperlink" Target="https://www.keepingchildrensafe.globa"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bmbwf.gv.at/dam/jcr:2b11b328-75b4-4da3-baa2-e1af86da55cc/sprachl_bild_foerd_leitfaden.pdf" TargetMode="External"/><Relationship Id="rId25" Type="http://schemas.openxmlformats.org/officeDocument/2006/relationships/image" Target="media/image7.png"/><Relationship Id="rId33" Type="http://schemas.openxmlformats.org/officeDocument/2006/relationships/hyperlink" Target="mailto:bh.mattersburg@bgld.gv.at" TargetMode="External"/><Relationship Id="rId38" Type="http://schemas.openxmlformats.org/officeDocument/2006/relationships/image" Target="media/image10.emf"/><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bmbwf.gv.at/dam/jcr:c5ac2d1b-9f83-4275-a96b-40a93246223b/200710_Elementarp%C3%A4dagogik_Publikation_A4_WEB.pdf" TargetMode="External"/><Relationship Id="rId20" Type="http://schemas.openxmlformats.org/officeDocument/2006/relationships/hyperlink" Target="https://www.bundeskanzleramt.gv.at/dam/jcr:79e29fb6-b02e-47d9-be54-becb7524c060/modul_fuer_das_letzte_jahr_in_elementaren_bildungseinrichtungen.pdf" TargetMode="External"/><Relationship Id="rId29" Type="http://schemas.openxmlformats.org/officeDocument/2006/relationships/hyperlink" Target="http://www.charlotte-buehler-institut.at/wp-content/pdf-files/Leitfaden_fuer_Tageseltern.pdf" TargetMode="Externa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hyperlink" Target="https://www.burgenland.at/verwaltung/bezirksverwaltungsbehoerden/bh-mattersburg/referat-kinder-und-jugendhilfe-soziales/" TargetMode="External"/><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bundeskanzleramt.gv.at/dam/jcr:79e29fb6-b02e-47d9-be54-becb7524c060/modul_fuer_das_letzte_jahr_in_elementaren_bildungseinrichtungen.pdf" TargetMode="External"/><Relationship Id="rId23" Type="http://schemas.openxmlformats.org/officeDocument/2006/relationships/image" Target="media/image5.png"/><Relationship Id="rId28" Type="http://schemas.openxmlformats.org/officeDocument/2006/relationships/hyperlink" Target="https://www.bmbwf.gv.at/dam/jcr:69f9b79a-f533-4542-95e5-43364ecd5ced/ep_digitale_medienbildung.pdf" TargetMode="External"/><Relationship Id="rId36" Type="http://schemas.openxmlformats.org/officeDocument/2006/relationships/hyperlink" Target="https://www.gewaltinfo.at/uploads/pdf/news/broschuere-kindeswohlgefaehrdung.pdf?m=1614353451&amp;"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bmbwf.gv.at/dam/jcr:c5ac2d1b-9f83-4275-a96b-40a93246223b/200710_Elementarp%C3%A4dagogik_Publikation_A4_WEB.pdf" TargetMode="External"/><Relationship Id="rId31" Type="http://schemas.openxmlformats.org/officeDocument/2006/relationships/image" Target="media/image8.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bmbwf.gv.at/dam/jcr:c5ac2d1b-9f83-4275-a96b-40a93246223b/200710_Elementarp%C3%A4dagogik_Publikation_A4_WEB.pdf" TargetMode="External"/><Relationship Id="rId14" Type="http://schemas.openxmlformats.org/officeDocument/2006/relationships/hyperlink" Target="https://www.bmbwf.gv.at/dam/jcr:2b11b328-75b4-4da3-baa2-e1af86da55cc/sprachl_bild_foerd_leitfaden.pdf" TargetMode="External"/><Relationship Id="rId22" Type="http://schemas.openxmlformats.org/officeDocument/2006/relationships/hyperlink" Target="https://www.bundeskanzleramt.gv.at/dam/jcr:79e29fb6-b02e-47d9-be54-becb7524c060/modul_fuer_das_letzte_jahr_in_elementaren_bildungseinrichtungen.pdf" TargetMode="External"/><Relationship Id="rId27" Type="http://schemas.openxmlformats.org/officeDocument/2006/relationships/hyperlink" Target="https://www.integrationsfonds.at/fileadmin/user_upload/Werteleben_Wertebilden_OEIF.pdf" TargetMode="External"/><Relationship Id="rId30" Type="http://schemas.openxmlformats.org/officeDocument/2006/relationships/hyperlink" Target="https://www.integrationsfonds.at/fileadmin/user_upload/Werteleben_Wertebilden_OEIF.pdf" TargetMode="External"/><Relationship Id="rId35" Type="http://schemas.openxmlformats.org/officeDocument/2006/relationships/hyperlink" Target="https://www.burgenland.at/fileadmin/user_upload/Downloads/Buerger_und_Service/Frauen/Downloads/Land_Burgenland_Gewalt_gegen_Kinder_WEB_251119.pdf"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kinderrechte.gv.at/kinderhandel-in-oesterreich" TargetMode="External"/><Relationship Id="rId3" Type="http://schemas.openxmlformats.org/officeDocument/2006/relationships/hyperlink" Target="https://www.who.int/news-room/fact-sheets/detail/violence-against-children" TargetMode="External"/><Relationship Id="rId7" Type="http://schemas.openxmlformats.org/officeDocument/2006/relationships/hyperlink" Target="https://www.bundeskanzleramt.gv.at/agenda/frauen-und-gleichstellung/gewalt-gegen-frauen/gewaltformen/haeusliche-gewalt.html" TargetMode="External"/><Relationship Id="rId2" Type="http://schemas.openxmlformats.org/officeDocument/2006/relationships/hyperlink" Target="https://www.keepingchildrensafe.global/accountability/" TargetMode="External"/><Relationship Id="rId1" Type="http://schemas.openxmlformats.org/officeDocument/2006/relationships/hyperlink" Target="https://www.burgenland.at/themen/bildung/kinderbildung-und-betreuung/gesetzliche-grundlagen/" TargetMode="External"/><Relationship Id="rId6" Type="http://schemas.openxmlformats.org/officeDocument/2006/relationships/hyperlink" Target="https://www.gewaltinfo.at/fachwissen/formen/strukturelle_gewalt.php" TargetMode="External"/><Relationship Id="rId5" Type="http://schemas.openxmlformats.org/officeDocument/2006/relationships/hyperlink" Target="http://www.gewaltinfo.at" TargetMode="External"/><Relationship Id="rId4" Type="http://schemas.openxmlformats.org/officeDocument/2006/relationships/hyperlink" Target="http://www.kinderrechte.gv.at" TargetMode="External"/><Relationship Id="rId9" Type="http://schemas.openxmlformats.org/officeDocument/2006/relationships/hyperlink" Target="https://www.gewaltinfo.at/uploads/pdf/news/broschuere-kindeswohlgefaehrdung.pdf?m=1614353451&amp;"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2CF33-7B2F-48D4-A626-33C60B0C9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7640</Words>
  <Characters>48136</Characters>
  <Application>Microsoft Office Word</Application>
  <DocSecurity>0</DocSecurity>
  <Lines>401</Lines>
  <Paragraphs>111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LIGA</dc:creator>
  <cp:lastModifiedBy>Gemeindekindergarten</cp:lastModifiedBy>
  <cp:revision>2</cp:revision>
  <cp:lastPrinted>2023-09-11T09:39:00Z</cp:lastPrinted>
  <dcterms:created xsi:type="dcterms:W3CDTF">2023-09-11T09:41:00Z</dcterms:created>
  <dcterms:modified xsi:type="dcterms:W3CDTF">2023-09-11T09:41:00Z</dcterms:modified>
</cp:coreProperties>
</file>